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E1EA4" w14:textId="77777777" w:rsidR="006D6090" w:rsidRDefault="006D6090">
      <w:pPr>
        <w:sectPr w:rsidR="006D6090" w:rsidSect="002A1C2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992" w:header="1077" w:footer="709" w:gutter="0"/>
          <w:cols w:space="708"/>
          <w:docGrid w:linePitch="360"/>
        </w:sectPr>
      </w:pPr>
    </w:p>
    <w:p w14:paraId="4D2A4063" w14:textId="77777777" w:rsidR="006D6090" w:rsidRDefault="006D6090">
      <w:pPr>
        <w:sectPr w:rsidR="006D6090" w:rsidSect="006D6090">
          <w:type w:val="continuous"/>
          <w:pgSz w:w="11906" w:h="16838"/>
          <w:pgMar w:top="1440" w:right="1440" w:bottom="1440" w:left="992" w:header="1077" w:footer="709" w:gutter="0"/>
          <w:cols w:space="708"/>
          <w:docGrid w:linePitch="360"/>
        </w:sectPr>
      </w:pPr>
    </w:p>
    <w:p w14:paraId="68F4E264" w14:textId="77777777" w:rsidR="00683CCF" w:rsidRPr="00ED4396" w:rsidRDefault="00683CCF" w:rsidP="00ED4396">
      <w:pPr>
        <w:spacing w:after="0" w:line="276" w:lineRule="auto"/>
        <w:jc w:val="both"/>
        <w:rPr>
          <w:rFonts w:ascii="Arial" w:hAnsi="Arial" w:cs="Arial"/>
        </w:rPr>
      </w:pPr>
      <w:permStart w:id="1520071893" w:edGrp="everyone"/>
    </w:p>
    <w:p w14:paraId="159DFAA9"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xml:space="preserve"> </w:t>
      </w:r>
    </w:p>
    <w:p w14:paraId="68A5E12F"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xml:space="preserve"> </w:t>
      </w:r>
    </w:p>
    <w:p w14:paraId="3EBCC654" w14:textId="77777777" w:rsidR="00683CCF" w:rsidRPr="00ED4396" w:rsidRDefault="00683CCF" w:rsidP="00ED4396">
      <w:pPr>
        <w:spacing w:after="0" w:line="276" w:lineRule="auto"/>
        <w:jc w:val="both"/>
        <w:rPr>
          <w:rFonts w:ascii="Arial" w:hAnsi="Arial" w:cs="Arial"/>
          <w:b/>
          <w:lang w:val="fi-FI"/>
        </w:rPr>
      </w:pPr>
      <w:r w:rsidRPr="00ED4396">
        <w:rPr>
          <w:rFonts w:ascii="Arial" w:hAnsi="Arial" w:cs="Arial"/>
          <w:lang w:val="fi-FI"/>
        </w:rPr>
        <w:t xml:space="preserve"> </w:t>
      </w:r>
    </w:p>
    <w:p w14:paraId="6B1160D3" w14:textId="77777777" w:rsidR="00683CCF" w:rsidRPr="00ED4396" w:rsidRDefault="00683CCF" w:rsidP="00ED4396">
      <w:pPr>
        <w:spacing w:after="0" w:line="276" w:lineRule="auto"/>
        <w:jc w:val="both"/>
        <w:rPr>
          <w:rFonts w:ascii="Arial" w:hAnsi="Arial" w:cs="Arial"/>
          <w:b/>
          <w:lang w:val="fi-FI"/>
        </w:rPr>
      </w:pPr>
    </w:p>
    <w:p w14:paraId="14BC7677" w14:textId="77777777" w:rsidR="00683CCF" w:rsidRPr="00ED4396" w:rsidRDefault="00683CCF" w:rsidP="00ED4396">
      <w:pPr>
        <w:spacing w:after="0" w:line="276" w:lineRule="auto"/>
        <w:jc w:val="both"/>
        <w:rPr>
          <w:rFonts w:ascii="Arial" w:hAnsi="Arial" w:cs="Arial"/>
          <w:b/>
          <w:lang w:val="fi-FI"/>
        </w:rPr>
      </w:pPr>
    </w:p>
    <w:p w14:paraId="1D1977CB" w14:textId="216279A6" w:rsidR="00683CCF" w:rsidRPr="006A5F7A" w:rsidRDefault="00683CCF" w:rsidP="00ED4396">
      <w:pPr>
        <w:spacing w:after="0" w:line="276" w:lineRule="auto"/>
        <w:jc w:val="both"/>
        <w:rPr>
          <w:rFonts w:ascii="Idlewild Bold" w:hAnsi="Idlewild Bold" w:cs="Arial"/>
          <w:sz w:val="32"/>
          <w:szCs w:val="32"/>
          <w:lang w:val="fi-FI"/>
        </w:rPr>
      </w:pPr>
      <w:r w:rsidRPr="006A5F7A">
        <w:rPr>
          <w:rFonts w:ascii="Idlewild Bold" w:hAnsi="Idlewild Bold" w:cs="Arial"/>
          <w:sz w:val="32"/>
          <w:szCs w:val="32"/>
          <w:lang w:val="fi-FI"/>
        </w:rPr>
        <w:t>RATSUJEN JA RATSUPONIEN</w:t>
      </w:r>
    </w:p>
    <w:p w14:paraId="751561F0" w14:textId="77777777" w:rsidR="00683CCF" w:rsidRPr="006A5F7A" w:rsidRDefault="00683CCF" w:rsidP="00ED4396">
      <w:pPr>
        <w:spacing w:after="0" w:line="276" w:lineRule="auto"/>
        <w:jc w:val="both"/>
        <w:rPr>
          <w:rFonts w:ascii="Idlewild Bold" w:hAnsi="Idlewild Bold" w:cs="Arial"/>
          <w:sz w:val="32"/>
          <w:szCs w:val="32"/>
          <w:lang w:val="fi-FI"/>
        </w:rPr>
      </w:pPr>
      <w:r w:rsidRPr="006A5F7A">
        <w:rPr>
          <w:rFonts w:ascii="Idlewild Bold" w:hAnsi="Idlewild Bold" w:cs="Arial"/>
          <w:sz w:val="32"/>
          <w:szCs w:val="32"/>
          <w:lang w:val="fi-FI"/>
        </w:rPr>
        <w:t>TAMMA- JA VARSANÄYTTELYT</w:t>
      </w:r>
    </w:p>
    <w:p w14:paraId="505B210F" w14:textId="77777777" w:rsidR="00683CCF" w:rsidRPr="00ED4396" w:rsidRDefault="00683CCF" w:rsidP="00ED4396">
      <w:pPr>
        <w:spacing w:after="0" w:line="276" w:lineRule="auto"/>
        <w:jc w:val="both"/>
        <w:rPr>
          <w:rFonts w:ascii="Arial" w:hAnsi="Arial" w:cs="Arial"/>
          <w:b/>
          <w:sz w:val="40"/>
          <w:lang w:val="fi-FI"/>
        </w:rPr>
      </w:pPr>
    </w:p>
    <w:p w14:paraId="53101371" w14:textId="77777777" w:rsidR="00683CCF" w:rsidRPr="00ED4396" w:rsidRDefault="00683CCF" w:rsidP="00ED4396">
      <w:pPr>
        <w:spacing w:after="0" w:line="276" w:lineRule="auto"/>
        <w:jc w:val="both"/>
        <w:rPr>
          <w:rFonts w:ascii="Arial" w:hAnsi="Arial" w:cs="Arial"/>
          <w:b/>
          <w:sz w:val="40"/>
          <w:lang w:val="fi-FI"/>
        </w:rPr>
      </w:pPr>
    </w:p>
    <w:p w14:paraId="2AC6AB78" w14:textId="77777777" w:rsidR="00683CCF" w:rsidRPr="00ED4396" w:rsidRDefault="00683CCF" w:rsidP="00ED4396">
      <w:pPr>
        <w:spacing w:after="0" w:line="276" w:lineRule="auto"/>
        <w:jc w:val="both"/>
        <w:rPr>
          <w:rFonts w:ascii="Arial" w:hAnsi="Arial" w:cs="Arial"/>
          <w:b/>
          <w:sz w:val="40"/>
          <w:lang w:val="fi-FI"/>
        </w:rPr>
      </w:pPr>
    </w:p>
    <w:p w14:paraId="22ACF722" w14:textId="1CE004D6" w:rsidR="00683CCF" w:rsidRPr="00374FD2" w:rsidRDefault="00374FD2" w:rsidP="00ED4396">
      <w:pPr>
        <w:spacing w:after="0" w:line="276" w:lineRule="auto"/>
        <w:jc w:val="both"/>
        <w:rPr>
          <w:rFonts w:ascii="Arial" w:hAnsi="Arial" w:cs="Arial"/>
          <w:i/>
          <w:iCs/>
          <w:sz w:val="36"/>
          <w:szCs w:val="36"/>
          <w:lang w:val="fi-FI"/>
        </w:rPr>
      </w:pPr>
      <w:r>
        <w:rPr>
          <w:rFonts w:ascii="Arial" w:hAnsi="Arial" w:cs="Arial"/>
          <w:sz w:val="36"/>
          <w:szCs w:val="36"/>
          <w:lang w:val="fi-FI"/>
        </w:rPr>
        <w:tab/>
      </w:r>
      <w:r>
        <w:rPr>
          <w:rFonts w:ascii="Arial" w:hAnsi="Arial" w:cs="Arial"/>
          <w:sz w:val="36"/>
          <w:szCs w:val="36"/>
          <w:lang w:val="fi-FI"/>
        </w:rPr>
        <w:tab/>
      </w:r>
      <w:r>
        <w:rPr>
          <w:rFonts w:ascii="Arial" w:hAnsi="Arial" w:cs="Arial"/>
          <w:sz w:val="36"/>
          <w:szCs w:val="36"/>
          <w:lang w:val="fi-FI"/>
        </w:rPr>
        <w:tab/>
      </w:r>
      <w:r>
        <w:rPr>
          <w:rFonts w:ascii="Arial" w:hAnsi="Arial" w:cs="Arial"/>
          <w:sz w:val="36"/>
          <w:szCs w:val="36"/>
          <w:lang w:val="fi-FI"/>
        </w:rPr>
        <w:tab/>
      </w:r>
      <w:r>
        <w:rPr>
          <w:rFonts w:ascii="Arial" w:hAnsi="Arial" w:cs="Arial"/>
          <w:sz w:val="36"/>
          <w:szCs w:val="36"/>
          <w:lang w:val="fi-FI"/>
        </w:rPr>
        <w:tab/>
      </w:r>
      <w:r w:rsidR="00683CCF" w:rsidRPr="006A5F7A">
        <w:rPr>
          <w:rFonts w:ascii="Arial" w:hAnsi="Arial" w:cs="Arial"/>
          <w:i/>
          <w:iCs/>
          <w:sz w:val="36"/>
          <w:szCs w:val="36"/>
          <w:lang w:val="fi-FI"/>
        </w:rPr>
        <w:t>Ohjeita näyttelyyn osallistuvalle</w:t>
      </w:r>
    </w:p>
    <w:p w14:paraId="60919357" w14:textId="77777777" w:rsidR="00683CCF" w:rsidRPr="00ED4396" w:rsidRDefault="00683CCF" w:rsidP="00ED4396">
      <w:pPr>
        <w:spacing w:after="0" w:line="276" w:lineRule="auto"/>
        <w:jc w:val="both"/>
        <w:rPr>
          <w:rFonts w:ascii="Arial" w:hAnsi="Arial" w:cs="Arial"/>
          <w:lang w:val="fi-FI"/>
        </w:rPr>
      </w:pPr>
    </w:p>
    <w:p w14:paraId="4BCE4F17" w14:textId="77777777" w:rsidR="00683CCF" w:rsidRPr="00ED4396" w:rsidRDefault="00683CCF" w:rsidP="00ED4396">
      <w:pPr>
        <w:spacing w:after="0" w:line="276" w:lineRule="auto"/>
        <w:jc w:val="both"/>
        <w:rPr>
          <w:rFonts w:ascii="Arial" w:hAnsi="Arial" w:cs="Arial"/>
          <w:lang w:val="fi-FI"/>
        </w:rPr>
      </w:pPr>
    </w:p>
    <w:p w14:paraId="44BD0111" w14:textId="77777777" w:rsidR="00683CCF" w:rsidRPr="00ED4396" w:rsidRDefault="00683CCF" w:rsidP="00ED4396">
      <w:pPr>
        <w:spacing w:after="0" w:line="276" w:lineRule="auto"/>
        <w:jc w:val="both"/>
        <w:rPr>
          <w:rFonts w:ascii="Arial" w:hAnsi="Arial" w:cs="Arial"/>
          <w:lang w:val="fi-FI"/>
        </w:rPr>
      </w:pPr>
    </w:p>
    <w:p w14:paraId="21DECF9B" w14:textId="77777777" w:rsidR="00683CCF" w:rsidRPr="00ED4396" w:rsidRDefault="00683CCF" w:rsidP="00ED4396">
      <w:pPr>
        <w:spacing w:after="0" w:line="276" w:lineRule="auto"/>
        <w:jc w:val="both"/>
        <w:rPr>
          <w:rFonts w:ascii="Arial" w:hAnsi="Arial" w:cs="Arial"/>
          <w:lang w:val="fi-FI"/>
        </w:rPr>
      </w:pPr>
    </w:p>
    <w:p w14:paraId="7BCF2C65" w14:textId="77777777" w:rsidR="00683CCF" w:rsidRPr="00ED4396" w:rsidRDefault="00683CCF" w:rsidP="00ED4396">
      <w:pPr>
        <w:spacing w:after="0" w:line="276" w:lineRule="auto"/>
        <w:jc w:val="both"/>
        <w:rPr>
          <w:rFonts w:ascii="Arial" w:hAnsi="Arial" w:cs="Arial"/>
          <w:lang w:val="fi-FI"/>
        </w:rPr>
      </w:pPr>
    </w:p>
    <w:p w14:paraId="55E71CA5" w14:textId="77777777" w:rsidR="00683CCF" w:rsidRPr="00ED4396" w:rsidRDefault="00683CCF" w:rsidP="00ED4396">
      <w:pPr>
        <w:spacing w:after="0" w:line="276" w:lineRule="auto"/>
        <w:jc w:val="both"/>
        <w:rPr>
          <w:rFonts w:ascii="Arial" w:hAnsi="Arial" w:cs="Arial"/>
          <w:lang w:val="fi-FI"/>
        </w:rPr>
      </w:pPr>
    </w:p>
    <w:p w14:paraId="1E42CCD2" w14:textId="77777777" w:rsidR="00683CCF" w:rsidRPr="00ED4396" w:rsidRDefault="00683CCF" w:rsidP="00ED4396">
      <w:pPr>
        <w:spacing w:after="0" w:line="276" w:lineRule="auto"/>
        <w:jc w:val="both"/>
        <w:rPr>
          <w:rFonts w:ascii="Arial" w:hAnsi="Arial" w:cs="Arial"/>
          <w:lang w:val="fi-FI"/>
        </w:rPr>
      </w:pPr>
    </w:p>
    <w:p w14:paraId="03B856D4" w14:textId="77777777" w:rsidR="00683CCF" w:rsidRPr="00ED4396" w:rsidRDefault="00683CCF" w:rsidP="00ED4396">
      <w:pPr>
        <w:spacing w:after="0" w:line="276" w:lineRule="auto"/>
        <w:jc w:val="both"/>
        <w:rPr>
          <w:rFonts w:ascii="Arial" w:hAnsi="Arial" w:cs="Arial"/>
          <w:lang w:val="fi-FI"/>
        </w:rPr>
      </w:pPr>
    </w:p>
    <w:p w14:paraId="51E7C1E1" w14:textId="77777777" w:rsidR="00683CCF" w:rsidRPr="00ED4396" w:rsidRDefault="00683CCF" w:rsidP="00ED4396">
      <w:pPr>
        <w:spacing w:after="0" w:line="276" w:lineRule="auto"/>
        <w:jc w:val="both"/>
        <w:rPr>
          <w:rFonts w:ascii="Arial" w:hAnsi="Arial" w:cs="Arial"/>
          <w:lang w:val="fi-FI"/>
        </w:rPr>
      </w:pPr>
    </w:p>
    <w:p w14:paraId="4305BDCA" w14:textId="77777777" w:rsidR="00683CCF" w:rsidRPr="00ED4396" w:rsidRDefault="00683CCF" w:rsidP="00ED4396">
      <w:pPr>
        <w:spacing w:after="0" w:line="276" w:lineRule="auto"/>
        <w:jc w:val="both"/>
        <w:rPr>
          <w:rFonts w:ascii="Arial" w:hAnsi="Arial" w:cs="Arial"/>
          <w:lang w:val="fi-FI"/>
        </w:rPr>
      </w:pPr>
    </w:p>
    <w:p w14:paraId="4E4EBB2F" w14:textId="77777777" w:rsidR="00683CCF" w:rsidRPr="00ED4396" w:rsidRDefault="00683CCF" w:rsidP="00ED4396">
      <w:pPr>
        <w:spacing w:after="0" w:line="276" w:lineRule="auto"/>
        <w:jc w:val="both"/>
        <w:rPr>
          <w:rFonts w:ascii="Arial" w:hAnsi="Arial" w:cs="Arial"/>
          <w:lang w:val="fi-FI"/>
        </w:rPr>
      </w:pPr>
    </w:p>
    <w:p w14:paraId="3D6FDAE2" w14:textId="77777777" w:rsidR="00683CCF" w:rsidRPr="00ED4396" w:rsidRDefault="00683CCF" w:rsidP="00ED4396">
      <w:pPr>
        <w:spacing w:after="0" w:line="276" w:lineRule="auto"/>
        <w:jc w:val="both"/>
        <w:rPr>
          <w:rFonts w:ascii="Arial" w:hAnsi="Arial" w:cs="Arial"/>
          <w:lang w:val="fi-FI"/>
        </w:rPr>
      </w:pPr>
    </w:p>
    <w:p w14:paraId="072CDDA8" w14:textId="77777777" w:rsidR="00ED4396" w:rsidRDefault="00ED4396" w:rsidP="00ED4396">
      <w:pPr>
        <w:spacing w:after="0" w:line="276" w:lineRule="auto"/>
        <w:jc w:val="both"/>
        <w:rPr>
          <w:rFonts w:ascii="Arial" w:hAnsi="Arial" w:cs="Arial"/>
          <w:b/>
          <w:lang w:val="fi-FI"/>
        </w:rPr>
      </w:pPr>
    </w:p>
    <w:p w14:paraId="5F40296E" w14:textId="77777777" w:rsidR="00ED4396" w:rsidRDefault="00ED4396" w:rsidP="00ED4396">
      <w:pPr>
        <w:spacing w:after="0" w:line="276" w:lineRule="auto"/>
        <w:jc w:val="both"/>
        <w:rPr>
          <w:rFonts w:ascii="Arial" w:hAnsi="Arial" w:cs="Arial"/>
          <w:b/>
          <w:lang w:val="fi-FI"/>
        </w:rPr>
      </w:pPr>
    </w:p>
    <w:p w14:paraId="3B825207" w14:textId="77777777" w:rsidR="00ED4396" w:rsidRDefault="00ED4396" w:rsidP="00ED4396">
      <w:pPr>
        <w:spacing w:after="0" w:line="276" w:lineRule="auto"/>
        <w:jc w:val="both"/>
        <w:rPr>
          <w:rFonts w:ascii="Arial" w:hAnsi="Arial" w:cs="Arial"/>
          <w:b/>
          <w:lang w:val="fi-FI"/>
        </w:rPr>
      </w:pPr>
    </w:p>
    <w:p w14:paraId="1191B40E" w14:textId="77777777" w:rsidR="00ED4396" w:rsidRDefault="00ED4396" w:rsidP="00ED4396">
      <w:pPr>
        <w:spacing w:after="0" w:line="276" w:lineRule="auto"/>
        <w:jc w:val="both"/>
        <w:rPr>
          <w:rFonts w:ascii="Arial" w:hAnsi="Arial" w:cs="Arial"/>
          <w:b/>
          <w:lang w:val="fi-FI"/>
        </w:rPr>
      </w:pPr>
    </w:p>
    <w:p w14:paraId="1DB54AF0" w14:textId="77777777" w:rsidR="00ED4396" w:rsidRDefault="00ED4396" w:rsidP="00ED4396">
      <w:pPr>
        <w:spacing w:after="0" w:line="276" w:lineRule="auto"/>
        <w:jc w:val="both"/>
        <w:rPr>
          <w:rFonts w:ascii="Arial" w:hAnsi="Arial" w:cs="Arial"/>
          <w:b/>
          <w:lang w:val="fi-FI"/>
        </w:rPr>
      </w:pPr>
    </w:p>
    <w:p w14:paraId="4F08A876" w14:textId="77777777" w:rsidR="00ED4396" w:rsidRDefault="00ED4396" w:rsidP="00ED4396">
      <w:pPr>
        <w:spacing w:after="0" w:line="276" w:lineRule="auto"/>
        <w:jc w:val="both"/>
        <w:rPr>
          <w:rFonts w:ascii="Arial" w:hAnsi="Arial" w:cs="Arial"/>
          <w:b/>
          <w:lang w:val="fi-FI"/>
        </w:rPr>
      </w:pPr>
    </w:p>
    <w:p w14:paraId="1A339774" w14:textId="77777777" w:rsidR="00ED4396" w:rsidRDefault="00ED4396" w:rsidP="00ED4396">
      <w:pPr>
        <w:spacing w:after="0" w:line="276" w:lineRule="auto"/>
        <w:jc w:val="both"/>
        <w:rPr>
          <w:rFonts w:ascii="Arial" w:hAnsi="Arial" w:cs="Arial"/>
          <w:b/>
          <w:lang w:val="fi-FI"/>
        </w:rPr>
      </w:pPr>
    </w:p>
    <w:p w14:paraId="4845F5C9" w14:textId="77777777" w:rsidR="00ED4396" w:rsidRDefault="00ED4396" w:rsidP="00ED4396">
      <w:pPr>
        <w:spacing w:after="0" w:line="276" w:lineRule="auto"/>
        <w:jc w:val="both"/>
        <w:rPr>
          <w:rFonts w:ascii="Arial" w:hAnsi="Arial" w:cs="Arial"/>
          <w:b/>
          <w:lang w:val="fi-FI"/>
        </w:rPr>
      </w:pPr>
    </w:p>
    <w:p w14:paraId="3EF30626" w14:textId="77777777" w:rsidR="00ED4396" w:rsidRDefault="00ED4396" w:rsidP="00ED4396">
      <w:pPr>
        <w:spacing w:after="0" w:line="276" w:lineRule="auto"/>
        <w:jc w:val="both"/>
        <w:rPr>
          <w:rFonts w:ascii="Arial" w:hAnsi="Arial" w:cs="Arial"/>
          <w:b/>
          <w:lang w:val="fi-FI"/>
        </w:rPr>
      </w:pPr>
    </w:p>
    <w:p w14:paraId="0C3FA963" w14:textId="77777777" w:rsidR="00ED4396" w:rsidRDefault="00ED4396" w:rsidP="00ED4396">
      <w:pPr>
        <w:spacing w:after="0" w:line="276" w:lineRule="auto"/>
        <w:jc w:val="both"/>
        <w:rPr>
          <w:rFonts w:ascii="Arial" w:hAnsi="Arial" w:cs="Arial"/>
          <w:b/>
          <w:lang w:val="fi-FI"/>
        </w:rPr>
      </w:pPr>
    </w:p>
    <w:p w14:paraId="0151FCAE" w14:textId="77777777" w:rsidR="00ED4396" w:rsidRDefault="00ED4396" w:rsidP="00ED4396">
      <w:pPr>
        <w:spacing w:after="0" w:line="276" w:lineRule="auto"/>
        <w:jc w:val="both"/>
        <w:rPr>
          <w:rFonts w:ascii="Arial" w:hAnsi="Arial" w:cs="Arial"/>
          <w:b/>
          <w:lang w:val="fi-FI"/>
        </w:rPr>
      </w:pPr>
    </w:p>
    <w:p w14:paraId="41575E27" w14:textId="77777777" w:rsidR="00ED4396" w:rsidRDefault="00ED4396" w:rsidP="00ED4396">
      <w:pPr>
        <w:spacing w:after="0" w:line="276" w:lineRule="auto"/>
        <w:jc w:val="both"/>
        <w:rPr>
          <w:rFonts w:ascii="Arial" w:hAnsi="Arial" w:cs="Arial"/>
          <w:b/>
          <w:lang w:val="fi-FI"/>
        </w:rPr>
      </w:pPr>
    </w:p>
    <w:p w14:paraId="4FC3C7D3" w14:textId="77777777" w:rsidR="00ED4396" w:rsidRDefault="00ED4396" w:rsidP="00ED4396">
      <w:pPr>
        <w:spacing w:after="0" w:line="276" w:lineRule="auto"/>
        <w:jc w:val="both"/>
        <w:rPr>
          <w:rFonts w:ascii="Arial" w:hAnsi="Arial" w:cs="Arial"/>
          <w:b/>
          <w:lang w:val="fi-FI"/>
        </w:rPr>
      </w:pPr>
    </w:p>
    <w:p w14:paraId="24D5BDCC" w14:textId="6B624EDC" w:rsidR="00683CCF" w:rsidRPr="00E53970" w:rsidRDefault="00683CCF" w:rsidP="00ED4396">
      <w:pPr>
        <w:spacing w:after="0" w:line="276" w:lineRule="auto"/>
        <w:jc w:val="both"/>
        <w:rPr>
          <w:rFonts w:ascii="Idlewild Bold" w:hAnsi="Idlewild Bold" w:cs="Arial"/>
          <w:sz w:val="16"/>
          <w:szCs w:val="16"/>
          <w:lang w:val="fi-FI"/>
        </w:rPr>
      </w:pPr>
      <w:r w:rsidRPr="00E53970">
        <w:rPr>
          <w:rFonts w:ascii="Idlewild Bold" w:hAnsi="Idlewild Bold" w:cs="Arial"/>
          <w:sz w:val="16"/>
          <w:szCs w:val="16"/>
          <w:lang w:val="fi-FI"/>
        </w:rPr>
        <w:t xml:space="preserve">SUOMEN HIPPOS </w:t>
      </w:r>
      <w:r w:rsidR="006D327C">
        <w:rPr>
          <w:rFonts w:ascii="Idlewild Bold" w:hAnsi="Idlewild Bold" w:cs="Arial"/>
          <w:sz w:val="16"/>
          <w:szCs w:val="16"/>
          <w:lang w:val="fi-FI"/>
        </w:rPr>
        <w:t>RY 202</w:t>
      </w:r>
      <w:r w:rsidR="00647137">
        <w:rPr>
          <w:rFonts w:ascii="Idlewild Bold" w:hAnsi="Idlewild Bold" w:cs="Arial"/>
          <w:sz w:val="16"/>
          <w:szCs w:val="16"/>
          <w:lang w:val="fi-FI"/>
        </w:rPr>
        <w:t>2</w:t>
      </w:r>
    </w:p>
    <w:p w14:paraId="36DF1446" w14:textId="77777777" w:rsidR="00683CCF" w:rsidRPr="00ED4396" w:rsidRDefault="00683CCF" w:rsidP="00ED4396">
      <w:pPr>
        <w:spacing w:after="0" w:line="276" w:lineRule="auto"/>
        <w:jc w:val="both"/>
        <w:rPr>
          <w:rFonts w:ascii="Arial" w:hAnsi="Arial" w:cs="Arial"/>
          <w:b/>
          <w:lang w:val="fi-FI"/>
        </w:rPr>
      </w:pPr>
    </w:p>
    <w:p w14:paraId="1D46ADA7" w14:textId="3F526FEB" w:rsidR="00683CCF" w:rsidRPr="00ED4396" w:rsidRDefault="00683CCF" w:rsidP="00ED4396">
      <w:pPr>
        <w:spacing w:after="0" w:line="276" w:lineRule="auto"/>
        <w:jc w:val="both"/>
        <w:rPr>
          <w:rFonts w:ascii="Arial" w:hAnsi="Arial" w:cs="Arial"/>
          <w:lang w:val="fi-FI"/>
        </w:rPr>
      </w:pPr>
    </w:p>
    <w:p w14:paraId="3B80AA86" w14:textId="77777777" w:rsidR="00683CCF" w:rsidRPr="00ED4396" w:rsidRDefault="00683CCF" w:rsidP="00ED4396">
      <w:pPr>
        <w:spacing w:after="0" w:line="276" w:lineRule="auto"/>
        <w:jc w:val="both"/>
        <w:rPr>
          <w:rFonts w:ascii="Arial" w:hAnsi="Arial" w:cs="Arial"/>
          <w:lang w:val="fi-FI"/>
        </w:rPr>
      </w:pPr>
    </w:p>
    <w:sdt>
      <w:sdtPr>
        <w:rPr>
          <w:rFonts w:asciiTheme="minorHAnsi" w:eastAsiaTheme="minorHAnsi" w:hAnsiTheme="minorHAnsi" w:cstheme="minorBidi"/>
          <w:color w:val="auto"/>
          <w:sz w:val="22"/>
          <w:szCs w:val="22"/>
          <w:lang w:val="en-US" w:eastAsia="en-US"/>
        </w:rPr>
        <w:id w:val="98148549"/>
        <w:docPartObj>
          <w:docPartGallery w:val="Table of Contents"/>
          <w:docPartUnique/>
        </w:docPartObj>
      </w:sdtPr>
      <w:sdtEndPr>
        <w:rPr>
          <w:b/>
          <w:bCs/>
        </w:rPr>
      </w:sdtEndPr>
      <w:sdtContent>
        <w:p w14:paraId="521A9BC3" w14:textId="77777777" w:rsidR="003301BF" w:rsidRDefault="003301BF">
          <w:pPr>
            <w:pStyle w:val="Sisllysluettelonotsikko"/>
          </w:pPr>
          <w:r>
            <w:t>Sisällys</w:t>
          </w:r>
        </w:p>
        <w:p w14:paraId="4A83DD05" w14:textId="01C1D1D0" w:rsidR="00A30EA3" w:rsidRDefault="003301BF">
          <w:pPr>
            <w:pStyle w:val="Sisluet1"/>
            <w:tabs>
              <w:tab w:val="right" w:leader="dot" w:pos="9016"/>
            </w:tabs>
            <w:rPr>
              <w:rFonts w:eastAsiaTheme="minorEastAsia"/>
              <w:noProof/>
              <w:lang w:val="fi-FI" w:eastAsia="fi-FI"/>
            </w:rPr>
          </w:pPr>
          <w:r>
            <w:fldChar w:fldCharType="begin"/>
          </w:r>
          <w:r>
            <w:instrText xml:space="preserve"> TOC \o "1-3" \h \z \u </w:instrText>
          </w:r>
          <w:r>
            <w:fldChar w:fldCharType="separate"/>
          </w:r>
          <w:hyperlink w:anchor="_Toc96496991" w:history="1">
            <w:r w:rsidR="00A30EA3" w:rsidRPr="008F0FA9">
              <w:rPr>
                <w:rStyle w:val="Hyperlinkki"/>
                <w:rFonts w:cstheme="majorHAnsi"/>
                <w:noProof/>
                <w:lang w:val="fi-FI"/>
              </w:rPr>
              <w:t xml:space="preserve">1. </w:t>
            </w:r>
            <w:r w:rsidR="00A30EA3" w:rsidRPr="008F0FA9">
              <w:rPr>
                <w:rStyle w:val="Hyperlinkki"/>
                <w:rFonts w:cstheme="majorHAnsi"/>
                <w:noProof/>
              </w:rPr>
              <w:t>Yleistä</w:t>
            </w:r>
            <w:r w:rsidR="00A30EA3">
              <w:rPr>
                <w:noProof/>
                <w:webHidden/>
              </w:rPr>
              <w:tab/>
            </w:r>
            <w:r w:rsidR="00A30EA3">
              <w:rPr>
                <w:noProof/>
                <w:webHidden/>
              </w:rPr>
              <w:fldChar w:fldCharType="begin"/>
            </w:r>
            <w:r w:rsidR="00A30EA3">
              <w:rPr>
                <w:noProof/>
                <w:webHidden/>
              </w:rPr>
              <w:instrText xml:space="preserve"> PAGEREF _Toc96496991 \h </w:instrText>
            </w:r>
            <w:r w:rsidR="00A30EA3">
              <w:rPr>
                <w:noProof/>
                <w:webHidden/>
              </w:rPr>
            </w:r>
            <w:r w:rsidR="00A30EA3">
              <w:rPr>
                <w:noProof/>
                <w:webHidden/>
              </w:rPr>
              <w:fldChar w:fldCharType="separate"/>
            </w:r>
            <w:r w:rsidR="00A30EA3">
              <w:rPr>
                <w:noProof/>
                <w:webHidden/>
              </w:rPr>
              <w:t>3</w:t>
            </w:r>
            <w:r w:rsidR="00A30EA3">
              <w:rPr>
                <w:noProof/>
                <w:webHidden/>
              </w:rPr>
              <w:fldChar w:fldCharType="end"/>
            </w:r>
          </w:hyperlink>
        </w:p>
        <w:p w14:paraId="3FC2EA4C" w14:textId="1FC834F7" w:rsidR="00A30EA3" w:rsidRDefault="009748E7">
          <w:pPr>
            <w:pStyle w:val="Sisluet2"/>
            <w:tabs>
              <w:tab w:val="right" w:leader="dot" w:pos="9016"/>
            </w:tabs>
            <w:rPr>
              <w:rFonts w:eastAsiaTheme="minorEastAsia"/>
              <w:noProof/>
              <w:lang w:val="fi-FI" w:eastAsia="fi-FI"/>
            </w:rPr>
          </w:pPr>
          <w:hyperlink w:anchor="_Toc96496992" w:history="1">
            <w:r w:rsidR="00A30EA3" w:rsidRPr="008F0FA9">
              <w:rPr>
                <w:rStyle w:val="Hyperlinkki"/>
                <w:rFonts w:asciiTheme="majorHAnsi" w:hAnsiTheme="majorHAnsi" w:cstheme="majorHAnsi"/>
                <w:noProof/>
              </w:rPr>
              <w:t>1.1. Näyttelykausi 2022</w:t>
            </w:r>
            <w:r w:rsidR="00A30EA3">
              <w:rPr>
                <w:noProof/>
                <w:webHidden/>
              </w:rPr>
              <w:tab/>
            </w:r>
            <w:r w:rsidR="00A30EA3">
              <w:rPr>
                <w:noProof/>
                <w:webHidden/>
              </w:rPr>
              <w:fldChar w:fldCharType="begin"/>
            </w:r>
            <w:r w:rsidR="00A30EA3">
              <w:rPr>
                <w:noProof/>
                <w:webHidden/>
              </w:rPr>
              <w:instrText xml:space="preserve"> PAGEREF _Toc96496992 \h </w:instrText>
            </w:r>
            <w:r w:rsidR="00A30EA3">
              <w:rPr>
                <w:noProof/>
                <w:webHidden/>
              </w:rPr>
            </w:r>
            <w:r w:rsidR="00A30EA3">
              <w:rPr>
                <w:noProof/>
                <w:webHidden/>
              </w:rPr>
              <w:fldChar w:fldCharType="separate"/>
            </w:r>
            <w:r w:rsidR="00A30EA3">
              <w:rPr>
                <w:noProof/>
                <w:webHidden/>
              </w:rPr>
              <w:t>3</w:t>
            </w:r>
            <w:r w:rsidR="00A30EA3">
              <w:rPr>
                <w:noProof/>
                <w:webHidden/>
              </w:rPr>
              <w:fldChar w:fldCharType="end"/>
            </w:r>
          </w:hyperlink>
        </w:p>
        <w:p w14:paraId="33A34B83" w14:textId="58A8928F" w:rsidR="00A30EA3" w:rsidRDefault="009748E7">
          <w:pPr>
            <w:pStyle w:val="Sisluet2"/>
            <w:tabs>
              <w:tab w:val="right" w:leader="dot" w:pos="9016"/>
            </w:tabs>
            <w:rPr>
              <w:rFonts w:eastAsiaTheme="minorEastAsia"/>
              <w:noProof/>
              <w:lang w:val="fi-FI" w:eastAsia="fi-FI"/>
            </w:rPr>
          </w:pPr>
          <w:hyperlink w:anchor="_Toc96496993" w:history="1">
            <w:r w:rsidR="00A30EA3" w:rsidRPr="008F0FA9">
              <w:rPr>
                <w:rStyle w:val="Hyperlinkki"/>
                <w:rFonts w:asciiTheme="majorHAnsi" w:hAnsiTheme="majorHAnsi" w:cstheme="majorHAnsi"/>
                <w:noProof/>
              </w:rPr>
              <w:t>1.2 Ratsuhevosten ja ratsuponien arvostelu</w:t>
            </w:r>
            <w:r w:rsidR="00A30EA3">
              <w:rPr>
                <w:noProof/>
                <w:webHidden/>
              </w:rPr>
              <w:tab/>
            </w:r>
            <w:r w:rsidR="00A30EA3">
              <w:rPr>
                <w:noProof/>
                <w:webHidden/>
              </w:rPr>
              <w:fldChar w:fldCharType="begin"/>
            </w:r>
            <w:r w:rsidR="00A30EA3">
              <w:rPr>
                <w:noProof/>
                <w:webHidden/>
              </w:rPr>
              <w:instrText xml:space="preserve"> PAGEREF _Toc96496993 \h </w:instrText>
            </w:r>
            <w:r w:rsidR="00A30EA3">
              <w:rPr>
                <w:noProof/>
                <w:webHidden/>
              </w:rPr>
            </w:r>
            <w:r w:rsidR="00A30EA3">
              <w:rPr>
                <w:noProof/>
                <w:webHidden/>
              </w:rPr>
              <w:fldChar w:fldCharType="separate"/>
            </w:r>
            <w:r w:rsidR="00A30EA3">
              <w:rPr>
                <w:noProof/>
                <w:webHidden/>
              </w:rPr>
              <w:t>3</w:t>
            </w:r>
            <w:r w:rsidR="00A30EA3">
              <w:rPr>
                <w:noProof/>
                <w:webHidden/>
              </w:rPr>
              <w:fldChar w:fldCharType="end"/>
            </w:r>
          </w:hyperlink>
        </w:p>
        <w:p w14:paraId="1A94BBA1" w14:textId="53F54E66" w:rsidR="00A30EA3" w:rsidRDefault="009748E7">
          <w:pPr>
            <w:pStyle w:val="Sisluet1"/>
            <w:tabs>
              <w:tab w:val="right" w:leader="dot" w:pos="9016"/>
            </w:tabs>
            <w:rPr>
              <w:rFonts w:eastAsiaTheme="minorEastAsia"/>
              <w:noProof/>
              <w:lang w:val="fi-FI" w:eastAsia="fi-FI"/>
            </w:rPr>
          </w:pPr>
          <w:hyperlink w:anchor="_Toc96496994" w:history="1">
            <w:r w:rsidR="00A30EA3" w:rsidRPr="008F0FA9">
              <w:rPr>
                <w:rStyle w:val="Hyperlinkki"/>
                <w:rFonts w:cstheme="majorHAnsi"/>
                <w:noProof/>
                <w:lang w:val="fi-FI"/>
              </w:rPr>
              <w:t>2. Näyttelyyn ilmoittautuminen</w:t>
            </w:r>
            <w:r w:rsidR="00A30EA3">
              <w:rPr>
                <w:noProof/>
                <w:webHidden/>
              </w:rPr>
              <w:tab/>
            </w:r>
            <w:r w:rsidR="00A30EA3">
              <w:rPr>
                <w:noProof/>
                <w:webHidden/>
              </w:rPr>
              <w:fldChar w:fldCharType="begin"/>
            </w:r>
            <w:r w:rsidR="00A30EA3">
              <w:rPr>
                <w:noProof/>
                <w:webHidden/>
              </w:rPr>
              <w:instrText xml:space="preserve"> PAGEREF _Toc96496994 \h </w:instrText>
            </w:r>
            <w:r w:rsidR="00A30EA3">
              <w:rPr>
                <w:noProof/>
                <w:webHidden/>
              </w:rPr>
            </w:r>
            <w:r w:rsidR="00A30EA3">
              <w:rPr>
                <w:noProof/>
                <w:webHidden/>
              </w:rPr>
              <w:fldChar w:fldCharType="separate"/>
            </w:r>
            <w:r w:rsidR="00A30EA3">
              <w:rPr>
                <w:noProof/>
                <w:webHidden/>
              </w:rPr>
              <w:t>4</w:t>
            </w:r>
            <w:r w:rsidR="00A30EA3">
              <w:rPr>
                <w:noProof/>
                <w:webHidden/>
              </w:rPr>
              <w:fldChar w:fldCharType="end"/>
            </w:r>
          </w:hyperlink>
        </w:p>
        <w:p w14:paraId="56EEDD90" w14:textId="683C6974" w:rsidR="00A30EA3" w:rsidRDefault="009748E7">
          <w:pPr>
            <w:pStyle w:val="Sisluet3"/>
            <w:tabs>
              <w:tab w:val="right" w:leader="dot" w:pos="9016"/>
            </w:tabs>
            <w:rPr>
              <w:rFonts w:eastAsiaTheme="minorEastAsia"/>
              <w:noProof/>
              <w:lang w:val="fi-FI" w:eastAsia="fi-FI"/>
            </w:rPr>
          </w:pPr>
          <w:hyperlink w:anchor="_Toc96496995" w:history="1">
            <w:r w:rsidR="00A30EA3" w:rsidRPr="008F0FA9">
              <w:rPr>
                <w:rStyle w:val="Hyperlinkki"/>
                <w:noProof/>
              </w:rPr>
              <w:t>2.1 Aikataulut</w:t>
            </w:r>
            <w:r w:rsidR="00A30EA3">
              <w:rPr>
                <w:noProof/>
                <w:webHidden/>
              </w:rPr>
              <w:tab/>
            </w:r>
            <w:r w:rsidR="00A30EA3">
              <w:rPr>
                <w:noProof/>
                <w:webHidden/>
              </w:rPr>
              <w:fldChar w:fldCharType="begin"/>
            </w:r>
            <w:r w:rsidR="00A30EA3">
              <w:rPr>
                <w:noProof/>
                <w:webHidden/>
              </w:rPr>
              <w:instrText xml:space="preserve"> PAGEREF _Toc96496995 \h </w:instrText>
            </w:r>
            <w:r w:rsidR="00A30EA3">
              <w:rPr>
                <w:noProof/>
                <w:webHidden/>
              </w:rPr>
            </w:r>
            <w:r w:rsidR="00A30EA3">
              <w:rPr>
                <w:noProof/>
                <w:webHidden/>
              </w:rPr>
              <w:fldChar w:fldCharType="separate"/>
            </w:r>
            <w:r w:rsidR="00A30EA3">
              <w:rPr>
                <w:noProof/>
                <w:webHidden/>
              </w:rPr>
              <w:t>4</w:t>
            </w:r>
            <w:r w:rsidR="00A30EA3">
              <w:rPr>
                <w:noProof/>
                <w:webHidden/>
              </w:rPr>
              <w:fldChar w:fldCharType="end"/>
            </w:r>
          </w:hyperlink>
        </w:p>
        <w:p w14:paraId="24B6C17E" w14:textId="4B6872AB" w:rsidR="00A30EA3" w:rsidRDefault="009748E7">
          <w:pPr>
            <w:pStyle w:val="Sisluet2"/>
            <w:tabs>
              <w:tab w:val="right" w:leader="dot" w:pos="9016"/>
            </w:tabs>
            <w:rPr>
              <w:rFonts w:eastAsiaTheme="minorEastAsia"/>
              <w:noProof/>
              <w:lang w:val="fi-FI" w:eastAsia="fi-FI"/>
            </w:rPr>
          </w:pPr>
          <w:hyperlink w:anchor="_Toc96496996" w:history="1">
            <w:r w:rsidR="00A30EA3" w:rsidRPr="008F0FA9">
              <w:rPr>
                <w:rStyle w:val="Hyperlinkki"/>
                <w:rFonts w:asciiTheme="majorHAnsi" w:hAnsiTheme="majorHAnsi" w:cstheme="majorHAnsi"/>
                <w:noProof/>
              </w:rPr>
              <w:t>2.2 Maitovarsojen ilmoittaminen näyttelyyn</w:t>
            </w:r>
            <w:r w:rsidR="00A30EA3">
              <w:rPr>
                <w:noProof/>
                <w:webHidden/>
              </w:rPr>
              <w:tab/>
            </w:r>
            <w:r w:rsidR="00A30EA3">
              <w:rPr>
                <w:noProof/>
                <w:webHidden/>
              </w:rPr>
              <w:fldChar w:fldCharType="begin"/>
            </w:r>
            <w:r w:rsidR="00A30EA3">
              <w:rPr>
                <w:noProof/>
                <w:webHidden/>
              </w:rPr>
              <w:instrText xml:space="preserve"> PAGEREF _Toc96496996 \h </w:instrText>
            </w:r>
            <w:r w:rsidR="00A30EA3">
              <w:rPr>
                <w:noProof/>
                <w:webHidden/>
              </w:rPr>
            </w:r>
            <w:r w:rsidR="00A30EA3">
              <w:rPr>
                <w:noProof/>
                <w:webHidden/>
              </w:rPr>
              <w:fldChar w:fldCharType="separate"/>
            </w:r>
            <w:r w:rsidR="00A30EA3">
              <w:rPr>
                <w:noProof/>
                <w:webHidden/>
              </w:rPr>
              <w:t>4</w:t>
            </w:r>
            <w:r w:rsidR="00A30EA3">
              <w:rPr>
                <w:noProof/>
                <w:webHidden/>
              </w:rPr>
              <w:fldChar w:fldCharType="end"/>
            </w:r>
          </w:hyperlink>
        </w:p>
        <w:p w14:paraId="1229D2FF" w14:textId="639F1F57" w:rsidR="00A30EA3" w:rsidRDefault="009748E7">
          <w:pPr>
            <w:pStyle w:val="Sisluet1"/>
            <w:tabs>
              <w:tab w:val="right" w:leader="dot" w:pos="9016"/>
            </w:tabs>
            <w:rPr>
              <w:rFonts w:eastAsiaTheme="minorEastAsia"/>
              <w:noProof/>
              <w:lang w:val="fi-FI" w:eastAsia="fi-FI"/>
            </w:rPr>
          </w:pPr>
          <w:hyperlink w:anchor="_Toc96496997" w:history="1">
            <w:r w:rsidR="00A30EA3" w:rsidRPr="008F0FA9">
              <w:rPr>
                <w:rStyle w:val="Hyperlinkki"/>
                <w:rFonts w:cstheme="majorHAnsi"/>
                <w:noProof/>
                <w:lang w:val="fi-FI"/>
              </w:rPr>
              <w:t>3. Tammojen jalostusarvostelu</w:t>
            </w:r>
            <w:r w:rsidR="00A30EA3">
              <w:rPr>
                <w:noProof/>
                <w:webHidden/>
              </w:rPr>
              <w:tab/>
            </w:r>
            <w:r w:rsidR="00A30EA3">
              <w:rPr>
                <w:noProof/>
                <w:webHidden/>
              </w:rPr>
              <w:fldChar w:fldCharType="begin"/>
            </w:r>
            <w:r w:rsidR="00A30EA3">
              <w:rPr>
                <w:noProof/>
                <w:webHidden/>
              </w:rPr>
              <w:instrText xml:space="preserve"> PAGEREF _Toc96496997 \h </w:instrText>
            </w:r>
            <w:r w:rsidR="00A30EA3">
              <w:rPr>
                <w:noProof/>
                <w:webHidden/>
              </w:rPr>
            </w:r>
            <w:r w:rsidR="00A30EA3">
              <w:rPr>
                <w:noProof/>
                <w:webHidden/>
              </w:rPr>
              <w:fldChar w:fldCharType="separate"/>
            </w:r>
            <w:r w:rsidR="00A30EA3">
              <w:rPr>
                <w:noProof/>
                <w:webHidden/>
              </w:rPr>
              <w:t>5</w:t>
            </w:r>
            <w:r w:rsidR="00A30EA3">
              <w:rPr>
                <w:noProof/>
                <w:webHidden/>
              </w:rPr>
              <w:fldChar w:fldCharType="end"/>
            </w:r>
          </w:hyperlink>
        </w:p>
        <w:p w14:paraId="69903A67" w14:textId="69391F16" w:rsidR="00A30EA3" w:rsidRDefault="009748E7">
          <w:pPr>
            <w:pStyle w:val="Sisluet1"/>
            <w:tabs>
              <w:tab w:val="right" w:leader="dot" w:pos="9016"/>
            </w:tabs>
            <w:rPr>
              <w:rFonts w:eastAsiaTheme="minorEastAsia"/>
              <w:noProof/>
              <w:lang w:val="fi-FI" w:eastAsia="fi-FI"/>
            </w:rPr>
          </w:pPr>
          <w:hyperlink w:anchor="_Toc96496998" w:history="1">
            <w:r w:rsidR="00A30EA3" w:rsidRPr="008F0FA9">
              <w:rPr>
                <w:rStyle w:val="Hyperlinkki"/>
                <w:rFonts w:cstheme="majorHAnsi"/>
                <w:noProof/>
                <w:lang w:val="fi-FI"/>
              </w:rPr>
              <w:t>4. Tammatesti FWB-tammoille</w:t>
            </w:r>
            <w:r w:rsidR="00A30EA3">
              <w:rPr>
                <w:noProof/>
                <w:webHidden/>
              </w:rPr>
              <w:tab/>
            </w:r>
            <w:r w:rsidR="00A30EA3">
              <w:rPr>
                <w:noProof/>
                <w:webHidden/>
              </w:rPr>
              <w:fldChar w:fldCharType="begin"/>
            </w:r>
            <w:r w:rsidR="00A30EA3">
              <w:rPr>
                <w:noProof/>
                <w:webHidden/>
              </w:rPr>
              <w:instrText xml:space="preserve"> PAGEREF _Toc96496998 \h </w:instrText>
            </w:r>
            <w:r w:rsidR="00A30EA3">
              <w:rPr>
                <w:noProof/>
                <w:webHidden/>
              </w:rPr>
            </w:r>
            <w:r w:rsidR="00A30EA3">
              <w:rPr>
                <w:noProof/>
                <w:webHidden/>
              </w:rPr>
              <w:fldChar w:fldCharType="separate"/>
            </w:r>
            <w:r w:rsidR="00A30EA3">
              <w:rPr>
                <w:noProof/>
                <w:webHidden/>
              </w:rPr>
              <w:t>5</w:t>
            </w:r>
            <w:r w:rsidR="00A30EA3">
              <w:rPr>
                <w:noProof/>
                <w:webHidden/>
              </w:rPr>
              <w:fldChar w:fldCharType="end"/>
            </w:r>
          </w:hyperlink>
        </w:p>
        <w:p w14:paraId="5D1D8358" w14:textId="0D4C6F75" w:rsidR="00A30EA3" w:rsidRDefault="009748E7">
          <w:pPr>
            <w:pStyle w:val="Sisluet1"/>
            <w:tabs>
              <w:tab w:val="right" w:leader="dot" w:pos="9016"/>
            </w:tabs>
            <w:rPr>
              <w:rFonts w:eastAsiaTheme="minorEastAsia"/>
              <w:noProof/>
              <w:lang w:val="fi-FI" w:eastAsia="fi-FI"/>
            </w:rPr>
          </w:pPr>
          <w:hyperlink w:anchor="_Toc96496999" w:history="1">
            <w:r w:rsidR="00A30EA3" w:rsidRPr="008F0FA9">
              <w:rPr>
                <w:rStyle w:val="Hyperlinkki"/>
                <w:rFonts w:cstheme="majorHAnsi"/>
                <w:noProof/>
                <w:lang w:val="fi-FI"/>
              </w:rPr>
              <w:t>5. Tammatesti SRP-tammoille</w:t>
            </w:r>
            <w:r w:rsidR="00A30EA3">
              <w:rPr>
                <w:noProof/>
                <w:webHidden/>
              </w:rPr>
              <w:tab/>
            </w:r>
            <w:r w:rsidR="00A30EA3">
              <w:rPr>
                <w:noProof/>
                <w:webHidden/>
              </w:rPr>
              <w:fldChar w:fldCharType="begin"/>
            </w:r>
            <w:r w:rsidR="00A30EA3">
              <w:rPr>
                <w:noProof/>
                <w:webHidden/>
              </w:rPr>
              <w:instrText xml:space="preserve"> PAGEREF _Toc96496999 \h </w:instrText>
            </w:r>
            <w:r w:rsidR="00A30EA3">
              <w:rPr>
                <w:noProof/>
                <w:webHidden/>
              </w:rPr>
            </w:r>
            <w:r w:rsidR="00A30EA3">
              <w:rPr>
                <w:noProof/>
                <w:webHidden/>
              </w:rPr>
              <w:fldChar w:fldCharType="separate"/>
            </w:r>
            <w:r w:rsidR="00A30EA3">
              <w:rPr>
                <w:noProof/>
                <w:webHidden/>
              </w:rPr>
              <w:t>5</w:t>
            </w:r>
            <w:r w:rsidR="00A30EA3">
              <w:rPr>
                <w:noProof/>
                <w:webHidden/>
              </w:rPr>
              <w:fldChar w:fldCharType="end"/>
            </w:r>
          </w:hyperlink>
        </w:p>
        <w:p w14:paraId="50449F75" w14:textId="7B436D34" w:rsidR="00A30EA3" w:rsidRDefault="009748E7">
          <w:pPr>
            <w:pStyle w:val="Sisluet1"/>
            <w:tabs>
              <w:tab w:val="right" w:leader="dot" w:pos="9016"/>
            </w:tabs>
            <w:rPr>
              <w:rFonts w:eastAsiaTheme="minorEastAsia"/>
              <w:noProof/>
              <w:lang w:val="fi-FI" w:eastAsia="fi-FI"/>
            </w:rPr>
          </w:pPr>
          <w:hyperlink w:anchor="_Toc96497000" w:history="1">
            <w:r w:rsidR="00A30EA3" w:rsidRPr="008F0FA9">
              <w:rPr>
                <w:rStyle w:val="Hyperlinkki"/>
                <w:rFonts w:cstheme="majorHAnsi"/>
                <w:noProof/>
                <w:lang w:val="fi-FI"/>
              </w:rPr>
              <w:t>6. Maitovarsojen arvostelut</w:t>
            </w:r>
            <w:r w:rsidR="00A30EA3">
              <w:rPr>
                <w:noProof/>
                <w:webHidden/>
              </w:rPr>
              <w:tab/>
            </w:r>
            <w:r w:rsidR="00A30EA3">
              <w:rPr>
                <w:noProof/>
                <w:webHidden/>
              </w:rPr>
              <w:fldChar w:fldCharType="begin"/>
            </w:r>
            <w:r w:rsidR="00A30EA3">
              <w:rPr>
                <w:noProof/>
                <w:webHidden/>
              </w:rPr>
              <w:instrText xml:space="preserve"> PAGEREF _Toc96497000 \h </w:instrText>
            </w:r>
            <w:r w:rsidR="00A30EA3">
              <w:rPr>
                <w:noProof/>
                <w:webHidden/>
              </w:rPr>
            </w:r>
            <w:r w:rsidR="00A30EA3">
              <w:rPr>
                <w:noProof/>
                <w:webHidden/>
              </w:rPr>
              <w:fldChar w:fldCharType="separate"/>
            </w:r>
            <w:r w:rsidR="00A30EA3">
              <w:rPr>
                <w:noProof/>
                <w:webHidden/>
              </w:rPr>
              <w:t>5</w:t>
            </w:r>
            <w:r w:rsidR="00A30EA3">
              <w:rPr>
                <w:noProof/>
                <w:webHidden/>
              </w:rPr>
              <w:fldChar w:fldCharType="end"/>
            </w:r>
          </w:hyperlink>
        </w:p>
        <w:p w14:paraId="73A63932" w14:textId="6023FA42" w:rsidR="00A30EA3" w:rsidRDefault="009748E7">
          <w:pPr>
            <w:pStyle w:val="Sisluet1"/>
            <w:tabs>
              <w:tab w:val="right" w:leader="dot" w:pos="9016"/>
            </w:tabs>
            <w:rPr>
              <w:rFonts w:eastAsiaTheme="minorEastAsia"/>
              <w:noProof/>
              <w:lang w:val="fi-FI" w:eastAsia="fi-FI"/>
            </w:rPr>
          </w:pPr>
          <w:hyperlink w:anchor="_Toc96497001" w:history="1">
            <w:r w:rsidR="00A30EA3" w:rsidRPr="008F0FA9">
              <w:rPr>
                <w:rStyle w:val="Hyperlinkki"/>
                <w:rFonts w:cstheme="majorHAnsi"/>
                <w:noProof/>
                <w:lang w:val="fi-FI"/>
              </w:rPr>
              <w:t>7. 1-3-vuotiaiden rakennearvostelu</w:t>
            </w:r>
            <w:r w:rsidR="00A30EA3">
              <w:rPr>
                <w:noProof/>
                <w:webHidden/>
              </w:rPr>
              <w:tab/>
            </w:r>
            <w:r w:rsidR="00A30EA3">
              <w:rPr>
                <w:noProof/>
                <w:webHidden/>
              </w:rPr>
              <w:fldChar w:fldCharType="begin"/>
            </w:r>
            <w:r w:rsidR="00A30EA3">
              <w:rPr>
                <w:noProof/>
                <w:webHidden/>
              </w:rPr>
              <w:instrText xml:space="preserve"> PAGEREF _Toc96497001 \h </w:instrText>
            </w:r>
            <w:r w:rsidR="00A30EA3">
              <w:rPr>
                <w:noProof/>
                <w:webHidden/>
              </w:rPr>
            </w:r>
            <w:r w:rsidR="00A30EA3">
              <w:rPr>
                <w:noProof/>
                <w:webHidden/>
              </w:rPr>
              <w:fldChar w:fldCharType="separate"/>
            </w:r>
            <w:r w:rsidR="00A30EA3">
              <w:rPr>
                <w:noProof/>
                <w:webHidden/>
              </w:rPr>
              <w:t>6</w:t>
            </w:r>
            <w:r w:rsidR="00A30EA3">
              <w:rPr>
                <w:noProof/>
                <w:webHidden/>
              </w:rPr>
              <w:fldChar w:fldCharType="end"/>
            </w:r>
          </w:hyperlink>
        </w:p>
        <w:p w14:paraId="4AED305E" w14:textId="59983546" w:rsidR="00A30EA3" w:rsidRDefault="009748E7">
          <w:pPr>
            <w:pStyle w:val="Sisluet1"/>
            <w:tabs>
              <w:tab w:val="right" w:leader="dot" w:pos="9016"/>
            </w:tabs>
            <w:rPr>
              <w:rFonts w:eastAsiaTheme="minorEastAsia"/>
              <w:noProof/>
              <w:lang w:val="fi-FI" w:eastAsia="fi-FI"/>
            </w:rPr>
          </w:pPr>
          <w:hyperlink w:anchor="_Toc96497002" w:history="1">
            <w:r w:rsidR="00A30EA3" w:rsidRPr="008F0FA9">
              <w:rPr>
                <w:rStyle w:val="Hyperlinkki"/>
                <w:rFonts w:cstheme="majorHAnsi"/>
                <w:noProof/>
                <w:lang w:val="fi-FI"/>
              </w:rPr>
              <w:t>8. 3-vuotistesti</w:t>
            </w:r>
            <w:r w:rsidR="00A30EA3">
              <w:rPr>
                <w:noProof/>
                <w:webHidden/>
              </w:rPr>
              <w:tab/>
            </w:r>
            <w:r w:rsidR="00A30EA3">
              <w:rPr>
                <w:noProof/>
                <w:webHidden/>
              </w:rPr>
              <w:fldChar w:fldCharType="begin"/>
            </w:r>
            <w:r w:rsidR="00A30EA3">
              <w:rPr>
                <w:noProof/>
                <w:webHidden/>
              </w:rPr>
              <w:instrText xml:space="preserve"> PAGEREF _Toc96497002 \h </w:instrText>
            </w:r>
            <w:r w:rsidR="00A30EA3">
              <w:rPr>
                <w:noProof/>
                <w:webHidden/>
              </w:rPr>
            </w:r>
            <w:r w:rsidR="00A30EA3">
              <w:rPr>
                <w:noProof/>
                <w:webHidden/>
              </w:rPr>
              <w:fldChar w:fldCharType="separate"/>
            </w:r>
            <w:r w:rsidR="00A30EA3">
              <w:rPr>
                <w:noProof/>
                <w:webHidden/>
              </w:rPr>
              <w:t>6</w:t>
            </w:r>
            <w:r w:rsidR="00A30EA3">
              <w:rPr>
                <w:noProof/>
                <w:webHidden/>
              </w:rPr>
              <w:fldChar w:fldCharType="end"/>
            </w:r>
          </w:hyperlink>
        </w:p>
        <w:p w14:paraId="08657412" w14:textId="5EB52176" w:rsidR="00A30EA3" w:rsidRDefault="009748E7">
          <w:pPr>
            <w:pStyle w:val="Sisluet1"/>
            <w:tabs>
              <w:tab w:val="right" w:leader="dot" w:pos="9016"/>
            </w:tabs>
            <w:rPr>
              <w:rFonts w:eastAsiaTheme="minorEastAsia"/>
              <w:noProof/>
              <w:lang w:val="fi-FI" w:eastAsia="fi-FI"/>
            </w:rPr>
          </w:pPr>
          <w:hyperlink w:anchor="_Toc96497003" w:history="1">
            <w:r w:rsidR="00A30EA3" w:rsidRPr="008F0FA9">
              <w:rPr>
                <w:rStyle w:val="Hyperlinkki"/>
                <w:rFonts w:cstheme="majorHAnsi"/>
                <w:noProof/>
                <w:lang w:val="fi-FI"/>
              </w:rPr>
              <w:t>9. Hinnasto 2021</w:t>
            </w:r>
            <w:r w:rsidR="00A30EA3">
              <w:rPr>
                <w:noProof/>
                <w:webHidden/>
              </w:rPr>
              <w:tab/>
            </w:r>
            <w:r w:rsidR="00A30EA3">
              <w:rPr>
                <w:noProof/>
                <w:webHidden/>
              </w:rPr>
              <w:fldChar w:fldCharType="begin"/>
            </w:r>
            <w:r w:rsidR="00A30EA3">
              <w:rPr>
                <w:noProof/>
                <w:webHidden/>
              </w:rPr>
              <w:instrText xml:space="preserve"> PAGEREF _Toc96497003 \h </w:instrText>
            </w:r>
            <w:r w:rsidR="00A30EA3">
              <w:rPr>
                <w:noProof/>
                <w:webHidden/>
              </w:rPr>
            </w:r>
            <w:r w:rsidR="00A30EA3">
              <w:rPr>
                <w:noProof/>
                <w:webHidden/>
              </w:rPr>
              <w:fldChar w:fldCharType="separate"/>
            </w:r>
            <w:r w:rsidR="00A30EA3">
              <w:rPr>
                <w:noProof/>
                <w:webHidden/>
              </w:rPr>
              <w:t>6</w:t>
            </w:r>
            <w:r w:rsidR="00A30EA3">
              <w:rPr>
                <w:noProof/>
                <w:webHidden/>
              </w:rPr>
              <w:fldChar w:fldCharType="end"/>
            </w:r>
          </w:hyperlink>
        </w:p>
        <w:p w14:paraId="37229BEC" w14:textId="2285810B" w:rsidR="00A30EA3" w:rsidRDefault="009748E7">
          <w:pPr>
            <w:pStyle w:val="Sisluet1"/>
            <w:tabs>
              <w:tab w:val="right" w:leader="dot" w:pos="9016"/>
            </w:tabs>
            <w:rPr>
              <w:rFonts w:eastAsiaTheme="minorEastAsia"/>
              <w:noProof/>
              <w:lang w:val="fi-FI" w:eastAsia="fi-FI"/>
            </w:rPr>
          </w:pPr>
          <w:hyperlink w:anchor="_Toc96497004" w:history="1">
            <w:r w:rsidR="00A30EA3" w:rsidRPr="008F0FA9">
              <w:rPr>
                <w:rStyle w:val="Hyperlinkki"/>
                <w:rFonts w:cstheme="majorHAnsi"/>
                <w:noProof/>
                <w:lang w:val="fi-FI"/>
              </w:rPr>
              <w:t>10. Näyttelyyn osallistumisen peruminen ja maksun palautus</w:t>
            </w:r>
            <w:r w:rsidR="00A30EA3">
              <w:rPr>
                <w:noProof/>
                <w:webHidden/>
              </w:rPr>
              <w:tab/>
            </w:r>
            <w:r w:rsidR="00A30EA3">
              <w:rPr>
                <w:noProof/>
                <w:webHidden/>
              </w:rPr>
              <w:fldChar w:fldCharType="begin"/>
            </w:r>
            <w:r w:rsidR="00A30EA3">
              <w:rPr>
                <w:noProof/>
                <w:webHidden/>
              </w:rPr>
              <w:instrText xml:space="preserve"> PAGEREF _Toc96497004 \h </w:instrText>
            </w:r>
            <w:r w:rsidR="00A30EA3">
              <w:rPr>
                <w:noProof/>
                <w:webHidden/>
              </w:rPr>
            </w:r>
            <w:r w:rsidR="00A30EA3">
              <w:rPr>
                <w:noProof/>
                <w:webHidden/>
              </w:rPr>
              <w:fldChar w:fldCharType="separate"/>
            </w:r>
            <w:r w:rsidR="00A30EA3">
              <w:rPr>
                <w:noProof/>
                <w:webHidden/>
              </w:rPr>
              <w:t>7</w:t>
            </w:r>
            <w:r w:rsidR="00A30EA3">
              <w:rPr>
                <w:noProof/>
                <w:webHidden/>
              </w:rPr>
              <w:fldChar w:fldCharType="end"/>
            </w:r>
          </w:hyperlink>
        </w:p>
        <w:p w14:paraId="45C48E37" w14:textId="1FE90954" w:rsidR="00A30EA3" w:rsidRDefault="009748E7">
          <w:pPr>
            <w:pStyle w:val="Sisluet1"/>
            <w:tabs>
              <w:tab w:val="right" w:leader="dot" w:pos="9016"/>
            </w:tabs>
            <w:rPr>
              <w:rFonts w:eastAsiaTheme="minorEastAsia"/>
              <w:noProof/>
              <w:lang w:val="fi-FI" w:eastAsia="fi-FI"/>
            </w:rPr>
          </w:pPr>
          <w:hyperlink w:anchor="_Toc96497005" w:history="1">
            <w:r w:rsidR="00A30EA3" w:rsidRPr="008F0FA9">
              <w:rPr>
                <w:rStyle w:val="Hyperlinkki"/>
                <w:rFonts w:cstheme="majorHAnsi"/>
                <w:noProof/>
                <w:lang w:val="fi-FI"/>
              </w:rPr>
              <w:t>11. Hevosten ja ponien esittäminen tamma- ja varsanäyttelyssä</w:t>
            </w:r>
            <w:r w:rsidR="00A30EA3">
              <w:rPr>
                <w:noProof/>
                <w:webHidden/>
              </w:rPr>
              <w:tab/>
            </w:r>
            <w:r w:rsidR="00A30EA3">
              <w:rPr>
                <w:noProof/>
                <w:webHidden/>
              </w:rPr>
              <w:fldChar w:fldCharType="begin"/>
            </w:r>
            <w:r w:rsidR="00A30EA3">
              <w:rPr>
                <w:noProof/>
                <w:webHidden/>
              </w:rPr>
              <w:instrText xml:space="preserve"> PAGEREF _Toc96497005 \h </w:instrText>
            </w:r>
            <w:r w:rsidR="00A30EA3">
              <w:rPr>
                <w:noProof/>
                <w:webHidden/>
              </w:rPr>
            </w:r>
            <w:r w:rsidR="00A30EA3">
              <w:rPr>
                <w:noProof/>
                <w:webHidden/>
              </w:rPr>
              <w:fldChar w:fldCharType="separate"/>
            </w:r>
            <w:r w:rsidR="00A30EA3">
              <w:rPr>
                <w:noProof/>
                <w:webHidden/>
              </w:rPr>
              <w:t>7</w:t>
            </w:r>
            <w:r w:rsidR="00A30EA3">
              <w:rPr>
                <w:noProof/>
                <w:webHidden/>
              </w:rPr>
              <w:fldChar w:fldCharType="end"/>
            </w:r>
          </w:hyperlink>
        </w:p>
        <w:p w14:paraId="2090B9E3" w14:textId="33FB43C8" w:rsidR="00A30EA3" w:rsidRDefault="009748E7">
          <w:pPr>
            <w:pStyle w:val="Sisluet2"/>
            <w:tabs>
              <w:tab w:val="right" w:leader="dot" w:pos="9016"/>
            </w:tabs>
            <w:rPr>
              <w:rFonts w:eastAsiaTheme="minorEastAsia"/>
              <w:noProof/>
              <w:lang w:val="fi-FI" w:eastAsia="fi-FI"/>
            </w:rPr>
          </w:pPr>
          <w:hyperlink w:anchor="_Toc96497006" w:history="1">
            <w:r w:rsidR="00A30EA3" w:rsidRPr="008F0FA9">
              <w:rPr>
                <w:rStyle w:val="Hyperlinkki"/>
                <w:rFonts w:asciiTheme="majorHAnsi" w:hAnsiTheme="majorHAnsi" w:cstheme="majorHAnsi"/>
                <w:noProof/>
              </w:rPr>
              <w:t>11.1 Rakennearvostelu</w:t>
            </w:r>
            <w:r w:rsidR="00A30EA3">
              <w:rPr>
                <w:noProof/>
                <w:webHidden/>
              </w:rPr>
              <w:tab/>
            </w:r>
            <w:r w:rsidR="00A30EA3">
              <w:rPr>
                <w:noProof/>
                <w:webHidden/>
              </w:rPr>
              <w:fldChar w:fldCharType="begin"/>
            </w:r>
            <w:r w:rsidR="00A30EA3">
              <w:rPr>
                <w:noProof/>
                <w:webHidden/>
              </w:rPr>
              <w:instrText xml:space="preserve"> PAGEREF _Toc96497006 \h </w:instrText>
            </w:r>
            <w:r w:rsidR="00A30EA3">
              <w:rPr>
                <w:noProof/>
                <w:webHidden/>
              </w:rPr>
            </w:r>
            <w:r w:rsidR="00A30EA3">
              <w:rPr>
                <w:noProof/>
                <w:webHidden/>
              </w:rPr>
              <w:fldChar w:fldCharType="separate"/>
            </w:r>
            <w:r w:rsidR="00A30EA3">
              <w:rPr>
                <w:noProof/>
                <w:webHidden/>
              </w:rPr>
              <w:t>7</w:t>
            </w:r>
            <w:r w:rsidR="00A30EA3">
              <w:rPr>
                <w:noProof/>
                <w:webHidden/>
              </w:rPr>
              <w:fldChar w:fldCharType="end"/>
            </w:r>
          </w:hyperlink>
        </w:p>
        <w:p w14:paraId="6B37EE23" w14:textId="66430752" w:rsidR="00A30EA3" w:rsidRDefault="009748E7">
          <w:pPr>
            <w:pStyle w:val="Sisluet3"/>
            <w:tabs>
              <w:tab w:val="right" w:leader="dot" w:pos="9016"/>
            </w:tabs>
            <w:rPr>
              <w:rFonts w:eastAsiaTheme="minorEastAsia"/>
              <w:noProof/>
              <w:lang w:val="fi-FI" w:eastAsia="fi-FI"/>
            </w:rPr>
          </w:pPr>
          <w:hyperlink w:anchor="_Toc96497007" w:history="1">
            <w:r w:rsidR="00A30EA3" w:rsidRPr="008F0FA9">
              <w:rPr>
                <w:rStyle w:val="Hyperlinkki"/>
                <w:rFonts w:cstheme="majorHAnsi"/>
                <w:noProof/>
              </w:rPr>
              <w:t>11.1.1 Maitovarsat</w:t>
            </w:r>
            <w:r w:rsidR="00A30EA3">
              <w:rPr>
                <w:noProof/>
                <w:webHidden/>
              </w:rPr>
              <w:tab/>
            </w:r>
            <w:r w:rsidR="00A30EA3">
              <w:rPr>
                <w:noProof/>
                <w:webHidden/>
              </w:rPr>
              <w:fldChar w:fldCharType="begin"/>
            </w:r>
            <w:r w:rsidR="00A30EA3">
              <w:rPr>
                <w:noProof/>
                <w:webHidden/>
              </w:rPr>
              <w:instrText xml:space="preserve"> PAGEREF _Toc96497007 \h </w:instrText>
            </w:r>
            <w:r w:rsidR="00A30EA3">
              <w:rPr>
                <w:noProof/>
                <w:webHidden/>
              </w:rPr>
            </w:r>
            <w:r w:rsidR="00A30EA3">
              <w:rPr>
                <w:noProof/>
                <w:webHidden/>
              </w:rPr>
              <w:fldChar w:fldCharType="separate"/>
            </w:r>
            <w:r w:rsidR="00A30EA3">
              <w:rPr>
                <w:noProof/>
                <w:webHidden/>
              </w:rPr>
              <w:t>8</w:t>
            </w:r>
            <w:r w:rsidR="00A30EA3">
              <w:rPr>
                <w:noProof/>
                <w:webHidden/>
              </w:rPr>
              <w:fldChar w:fldCharType="end"/>
            </w:r>
          </w:hyperlink>
        </w:p>
        <w:p w14:paraId="5BB7A927" w14:textId="20ED3676" w:rsidR="00A30EA3" w:rsidRDefault="009748E7">
          <w:pPr>
            <w:pStyle w:val="Sisluet3"/>
            <w:tabs>
              <w:tab w:val="right" w:leader="dot" w:pos="9016"/>
            </w:tabs>
            <w:rPr>
              <w:rFonts w:eastAsiaTheme="minorEastAsia"/>
              <w:noProof/>
              <w:lang w:val="fi-FI" w:eastAsia="fi-FI"/>
            </w:rPr>
          </w:pPr>
          <w:hyperlink w:anchor="_Toc96497008" w:history="1">
            <w:r w:rsidR="00A30EA3" w:rsidRPr="008F0FA9">
              <w:rPr>
                <w:rStyle w:val="Hyperlinkki"/>
                <w:rFonts w:cstheme="majorHAnsi"/>
                <w:noProof/>
                <w:lang w:val="fi-FI"/>
              </w:rPr>
              <w:t>11.1.2 Nuoret hevoset ja ponit</w:t>
            </w:r>
            <w:r w:rsidR="00A30EA3">
              <w:rPr>
                <w:noProof/>
                <w:webHidden/>
              </w:rPr>
              <w:tab/>
            </w:r>
            <w:r w:rsidR="00A30EA3">
              <w:rPr>
                <w:noProof/>
                <w:webHidden/>
              </w:rPr>
              <w:fldChar w:fldCharType="begin"/>
            </w:r>
            <w:r w:rsidR="00A30EA3">
              <w:rPr>
                <w:noProof/>
                <w:webHidden/>
              </w:rPr>
              <w:instrText xml:space="preserve"> PAGEREF _Toc96497008 \h </w:instrText>
            </w:r>
            <w:r w:rsidR="00A30EA3">
              <w:rPr>
                <w:noProof/>
                <w:webHidden/>
              </w:rPr>
            </w:r>
            <w:r w:rsidR="00A30EA3">
              <w:rPr>
                <w:noProof/>
                <w:webHidden/>
              </w:rPr>
              <w:fldChar w:fldCharType="separate"/>
            </w:r>
            <w:r w:rsidR="00A30EA3">
              <w:rPr>
                <w:noProof/>
                <w:webHidden/>
              </w:rPr>
              <w:t>8</w:t>
            </w:r>
            <w:r w:rsidR="00A30EA3">
              <w:rPr>
                <w:noProof/>
                <w:webHidden/>
              </w:rPr>
              <w:fldChar w:fldCharType="end"/>
            </w:r>
          </w:hyperlink>
        </w:p>
        <w:p w14:paraId="2FE12180" w14:textId="61C1D667" w:rsidR="00A30EA3" w:rsidRDefault="009748E7">
          <w:pPr>
            <w:pStyle w:val="Sisluet3"/>
            <w:tabs>
              <w:tab w:val="right" w:leader="dot" w:pos="9016"/>
            </w:tabs>
            <w:rPr>
              <w:rFonts w:eastAsiaTheme="minorEastAsia"/>
              <w:noProof/>
              <w:lang w:val="fi-FI" w:eastAsia="fi-FI"/>
            </w:rPr>
          </w:pPr>
          <w:hyperlink w:anchor="_Toc96497009" w:history="1">
            <w:r w:rsidR="00A30EA3" w:rsidRPr="008F0FA9">
              <w:rPr>
                <w:rStyle w:val="Hyperlinkki"/>
                <w:rFonts w:cstheme="majorHAnsi"/>
                <w:noProof/>
                <w:lang w:val="fi-FI"/>
              </w:rPr>
              <w:t>11.1.3 Ratsuhevos- ja ratsuponitammojen jalostusarvostelu</w:t>
            </w:r>
            <w:r w:rsidR="00A30EA3">
              <w:rPr>
                <w:noProof/>
                <w:webHidden/>
              </w:rPr>
              <w:tab/>
            </w:r>
            <w:r w:rsidR="00A30EA3">
              <w:rPr>
                <w:noProof/>
                <w:webHidden/>
              </w:rPr>
              <w:fldChar w:fldCharType="begin"/>
            </w:r>
            <w:r w:rsidR="00A30EA3">
              <w:rPr>
                <w:noProof/>
                <w:webHidden/>
              </w:rPr>
              <w:instrText xml:space="preserve"> PAGEREF _Toc96497009 \h </w:instrText>
            </w:r>
            <w:r w:rsidR="00A30EA3">
              <w:rPr>
                <w:noProof/>
                <w:webHidden/>
              </w:rPr>
            </w:r>
            <w:r w:rsidR="00A30EA3">
              <w:rPr>
                <w:noProof/>
                <w:webHidden/>
              </w:rPr>
              <w:fldChar w:fldCharType="separate"/>
            </w:r>
            <w:r w:rsidR="00A30EA3">
              <w:rPr>
                <w:noProof/>
                <w:webHidden/>
              </w:rPr>
              <w:t>8</w:t>
            </w:r>
            <w:r w:rsidR="00A30EA3">
              <w:rPr>
                <w:noProof/>
                <w:webHidden/>
              </w:rPr>
              <w:fldChar w:fldCharType="end"/>
            </w:r>
          </w:hyperlink>
        </w:p>
        <w:p w14:paraId="6ACEE74A" w14:textId="1CF9DEC3" w:rsidR="00A30EA3" w:rsidRDefault="009748E7">
          <w:pPr>
            <w:pStyle w:val="Sisluet2"/>
            <w:tabs>
              <w:tab w:val="right" w:leader="dot" w:pos="9016"/>
            </w:tabs>
            <w:rPr>
              <w:rFonts w:eastAsiaTheme="minorEastAsia"/>
              <w:noProof/>
              <w:lang w:val="fi-FI" w:eastAsia="fi-FI"/>
            </w:rPr>
          </w:pPr>
          <w:hyperlink w:anchor="_Toc96497010" w:history="1">
            <w:r w:rsidR="00A30EA3" w:rsidRPr="008F0FA9">
              <w:rPr>
                <w:rStyle w:val="Hyperlinkki"/>
                <w:rFonts w:asciiTheme="majorHAnsi" w:hAnsiTheme="majorHAnsi" w:cstheme="majorHAnsi"/>
                <w:noProof/>
              </w:rPr>
              <w:t>11.2 Varusteet</w:t>
            </w:r>
            <w:r w:rsidR="00A30EA3">
              <w:rPr>
                <w:noProof/>
                <w:webHidden/>
              </w:rPr>
              <w:tab/>
            </w:r>
            <w:r w:rsidR="00A30EA3">
              <w:rPr>
                <w:noProof/>
                <w:webHidden/>
              </w:rPr>
              <w:fldChar w:fldCharType="begin"/>
            </w:r>
            <w:r w:rsidR="00A30EA3">
              <w:rPr>
                <w:noProof/>
                <w:webHidden/>
              </w:rPr>
              <w:instrText xml:space="preserve"> PAGEREF _Toc96497010 \h </w:instrText>
            </w:r>
            <w:r w:rsidR="00A30EA3">
              <w:rPr>
                <w:noProof/>
                <w:webHidden/>
              </w:rPr>
            </w:r>
            <w:r w:rsidR="00A30EA3">
              <w:rPr>
                <w:noProof/>
                <w:webHidden/>
              </w:rPr>
              <w:fldChar w:fldCharType="separate"/>
            </w:r>
            <w:r w:rsidR="00A30EA3">
              <w:rPr>
                <w:noProof/>
                <w:webHidden/>
              </w:rPr>
              <w:t>9</w:t>
            </w:r>
            <w:r w:rsidR="00A30EA3">
              <w:rPr>
                <w:noProof/>
                <w:webHidden/>
              </w:rPr>
              <w:fldChar w:fldCharType="end"/>
            </w:r>
          </w:hyperlink>
        </w:p>
        <w:p w14:paraId="1E8C0024" w14:textId="7749C891" w:rsidR="00A30EA3" w:rsidRDefault="009748E7">
          <w:pPr>
            <w:pStyle w:val="Sisluet2"/>
            <w:tabs>
              <w:tab w:val="right" w:leader="dot" w:pos="9016"/>
            </w:tabs>
            <w:rPr>
              <w:rFonts w:eastAsiaTheme="minorEastAsia"/>
              <w:noProof/>
              <w:lang w:val="fi-FI" w:eastAsia="fi-FI"/>
            </w:rPr>
          </w:pPr>
          <w:hyperlink w:anchor="_Toc96497011" w:history="1">
            <w:r w:rsidR="00A30EA3" w:rsidRPr="008F0FA9">
              <w:rPr>
                <w:rStyle w:val="Hyperlinkki"/>
                <w:rFonts w:asciiTheme="majorHAnsi" w:hAnsiTheme="majorHAnsi" w:cstheme="majorHAnsi"/>
                <w:noProof/>
              </w:rPr>
              <w:t>11.3 Vapautus liikkeiden esittämisestä</w:t>
            </w:r>
            <w:r w:rsidR="00A30EA3">
              <w:rPr>
                <w:noProof/>
                <w:webHidden/>
              </w:rPr>
              <w:tab/>
            </w:r>
            <w:r w:rsidR="00A30EA3">
              <w:rPr>
                <w:noProof/>
                <w:webHidden/>
              </w:rPr>
              <w:fldChar w:fldCharType="begin"/>
            </w:r>
            <w:r w:rsidR="00A30EA3">
              <w:rPr>
                <w:noProof/>
                <w:webHidden/>
              </w:rPr>
              <w:instrText xml:space="preserve"> PAGEREF _Toc96497011 \h </w:instrText>
            </w:r>
            <w:r w:rsidR="00A30EA3">
              <w:rPr>
                <w:noProof/>
                <w:webHidden/>
              </w:rPr>
            </w:r>
            <w:r w:rsidR="00A30EA3">
              <w:rPr>
                <w:noProof/>
                <w:webHidden/>
              </w:rPr>
              <w:fldChar w:fldCharType="separate"/>
            </w:r>
            <w:r w:rsidR="00A30EA3">
              <w:rPr>
                <w:noProof/>
                <w:webHidden/>
              </w:rPr>
              <w:t>9</w:t>
            </w:r>
            <w:r w:rsidR="00A30EA3">
              <w:rPr>
                <w:noProof/>
                <w:webHidden/>
              </w:rPr>
              <w:fldChar w:fldCharType="end"/>
            </w:r>
          </w:hyperlink>
        </w:p>
        <w:p w14:paraId="7BEE1B19" w14:textId="7BFF98CD" w:rsidR="00A30EA3" w:rsidRDefault="009748E7">
          <w:pPr>
            <w:pStyle w:val="Sisluet2"/>
            <w:tabs>
              <w:tab w:val="right" w:leader="dot" w:pos="9016"/>
            </w:tabs>
            <w:rPr>
              <w:rFonts w:eastAsiaTheme="minorEastAsia"/>
              <w:noProof/>
              <w:lang w:val="fi-FI" w:eastAsia="fi-FI"/>
            </w:rPr>
          </w:pPr>
          <w:hyperlink w:anchor="_Toc96497012" w:history="1">
            <w:r w:rsidR="00A30EA3" w:rsidRPr="008F0FA9">
              <w:rPr>
                <w:rStyle w:val="Hyperlinkki"/>
                <w:rFonts w:asciiTheme="majorHAnsi" w:hAnsiTheme="majorHAnsi" w:cstheme="majorHAnsi"/>
                <w:noProof/>
              </w:rPr>
              <w:t>11.4 Rokotukset ja dopingmääräykset</w:t>
            </w:r>
            <w:r w:rsidR="00A30EA3">
              <w:rPr>
                <w:noProof/>
                <w:webHidden/>
              </w:rPr>
              <w:tab/>
            </w:r>
            <w:r w:rsidR="00A30EA3">
              <w:rPr>
                <w:noProof/>
                <w:webHidden/>
              </w:rPr>
              <w:fldChar w:fldCharType="begin"/>
            </w:r>
            <w:r w:rsidR="00A30EA3">
              <w:rPr>
                <w:noProof/>
                <w:webHidden/>
              </w:rPr>
              <w:instrText xml:space="preserve"> PAGEREF _Toc96497012 \h </w:instrText>
            </w:r>
            <w:r w:rsidR="00A30EA3">
              <w:rPr>
                <w:noProof/>
                <w:webHidden/>
              </w:rPr>
            </w:r>
            <w:r w:rsidR="00A30EA3">
              <w:rPr>
                <w:noProof/>
                <w:webHidden/>
              </w:rPr>
              <w:fldChar w:fldCharType="separate"/>
            </w:r>
            <w:r w:rsidR="00A30EA3">
              <w:rPr>
                <w:noProof/>
                <w:webHidden/>
              </w:rPr>
              <w:t>9</w:t>
            </w:r>
            <w:r w:rsidR="00A30EA3">
              <w:rPr>
                <w:noProof/>
                <w:webHidden/>
              </w:rPr>
              <w:fldChar w:fldCharType="end"/>
            </w:r>
          </w:hyperlink>
        </w:p>
        <w:p w14:paraId="78928CDC" w14:textId="353AAAED" w:rsidR="00A30EA3" w:rsidRDefault="009748E7">
          <w:pPr>
            <w:pStyle w:val="Sisluet2"/>
            <w:tabs>
              <w:tab w:val="right" w:leader="dot" w:pos="9016"/>
            </w:tabs>
            <w:rPr>
              <w:rFonts w:eastAsiaTheme="minorEastAsia"/>
              <w:noProof/>
              <w:lang w:val="fi-FI" w:eastAsia="fi-FI"/>
            </w:rPr>
          </w:pPr>
          <w:hyperlink w:anchor="_Toc96497013" w:history="1">
            <w:r w:rsidR="00A30EA3" w:rsidRPr="008F0FA9">
              <w:rPr>
                <w:rStyle w:val="Hyperlinkki"/>
                <w:rFonts w:asciiTheme="majorHAnsi" w:hAnsiTheme="majorHAnsi" w:cstheme="majorHAnsi"/>
                <w:noProof/>
              </w:rPr>
              <w:t>11.6 SRL:n virallinen mittaustodistus</w:t>
            </w:r>
            <w:r w:rsidR="00A30EA3">
              <w:rPr>
                <w:noProof/>
                <w:webHidden/>
              </w:rPr>
              <w:tab/>
            </w:r>
            <w:r w:rsidR="00A30EA3">
              <w:rPr>
                <w:noProof/>
                <w:webHidden/>
              </w:rPr>
              <w:fldChar w:fldCharType="begin"/>
            </w:r>
            <w:r w:rsidR="00A30EA3">
              <w:rPr>
                <w:noProof/>
                <w:webHidden/>
              </w:rPr>
              <w:instrText xml:space="preserve"> PAGEREF _Toc96497013 \h </w:instrText>
            </w:r>
            <w:r w:rsidR="00A30EA3">
              <w:rPr>
                <w:noProof/>
                <w:webHidden/>
              </w:rPr>
            </w:r>
            <w:r w:rsidR="00A30EA3">
              <w:rPr>
                <w:noProof/>
                <w:webHidden/>
              </w:rPr>
              <w:fldChar w:fldCharType="separate"/>
            </w:r>
            <w:r w:rsidR="00A30EA3">
              <w:rPr>
                <w:noProof/>
                <w:webHidden/>
              </w:rPr>
              <w:t>9</w:t>
            </w:r>
            <w:r w:rsidR="00A30EA3">
              <w:rPr>
                <w:noProof/>
                <w:webHidden/>
              </w:rPr>
              <w:fldChar w:fldCharType="end"/>
            </w:r>
          </w:hyperlink>
        </w:p>
        <w:p w14:paraId="62064831" w14:textId="2932BAA6" w:rsidR="003301BF" w:rsidRDefault="003301BF">
          <w:r>
            <w:rPr>
              <w:b/>
              <w:bCs/>
            </w:rPr>
            <w:fldChar w:fldCharType="end"/>
          </w:r>
        </w:p>
      </w:sdtContent>
    </w:sdt>
    <w:p w14:paraId="260C6854"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xml:space="preserve"> </w:t>
      </w:r>
    </w:p>
    <w:p w14:paraId="450B20E7"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w:t>
      </w:r>
    </w:p>
    <w:p w14:paraId="56FA1535" w14:textId="77777777" w:rsidR="00ED4396" w:rsidRDefault="00ED4396">
      <w:pPr>
        <w:rPr>
          <w:rFonts w:ascii="Arial" w:hAnsi="Arial" w:cs="Arial"/>
          <w:lang w:val="fi-FI"/>
        </w:rPr>
      </w:pPr>
      <w:r>
        <w:rPr>
          <w:rFonts w:ascii="Arial" w:hAnsi="Arial" w:cs="Arial"/>
          <w:lang w:val="fi-FI"/>
        </w:rPr>
        <w:br w:type="page"/>
      </w:r>
    </w:p>
    <w:p w14:paraId="530C838B" w14:textId="77777777" w:rsidR="00ED4396" w:rsidRDefault="00ED4396" w:rsidP="00ED4396">
      <w:pPr>
        <w:spacing w:after="0" w:line="276" w:lineRule="auto"/>
        <w:jc w:val="both"/>
        <w:rPr>
          <w:rFonts w:ascii="Arial" w:hAnsi="Arial" w:cs="Arial"/>
          <w:lang w:val="fi-FI"/>
        </w:rPr>
      </w:pPr>
    </w:p>
    <w:p w14:paraId="221F5DEA" w14:textId="77777777" w:rsidR="00003BD5" w:rsidRPr="003B7A93" w:rsidRDefault="00003BD5" w:rsidP="00ED4396">
      <w:pPr>
        <w:pStyle w:val="Otsikko1"/>
        <w:rPr>
          <w:rFonts w:cstheme="majorHAnsi"/>
          <w:sz w:val="28"/>
          <w:szCs w:val="28"/>
          <w:lang w:val="fi-FI"/>
        </w:rPr>
        <w:sectPr w:rsidR="00003BD5" w:rsidRPr="003B7A93" w:rsidSect="006D6090">
          <w:type w:val="continuous"/>
          <w:pgSz w:w="11906" w:h="16838"/>
          <w:pgMar w:top="1440" w:right="1440" w:bottom="1440" w:left="1440" w:header="1077" w:footer="709" w:gutter="0"/>
          <w:cols w:space="708"/>
          <w:docGrid w:linePitch="360"/>
        </w:sectPr>
      </w:pPr>
    </w:p>
    <w:p w14:paraId="28629B7F" w14:textId="4F29EF26" w:rsidR="00683CCF" w:rsidRPr="003B7A93" w:rsidRDefault="00683CCF" w:rsidP="00545B35">
      <w:pPr>
        <w:pStyle w:val="Otsikko1"/>
        <w:rPr>
          <w:rFonts w:cstheme="majorHAnsi"/>
          <w:sz w:val="28"/>
          <w:szCs w:val="28"/>
          <w:lang w:val="fi-FI"/>
        </w:rPr>
      </w:pPr>
      <w:bookmarkStart w:id="0" w:name="_Toc96496991"/>
      <w:r w:rsidRPr="003B7A93">
        <w:rPr>
          <w:rFonts w:cstheme="majorHAnsi"/>
          <w:sz w:val="28"/>
          <w:szCs w:val="28"/>
          <w:lang w:val="fi-FI"/>
        </w:rPr>
        <w:t xml:space="preserve">1. </w:t>
      </w:r>
      <w:r w:rsidRPr="003B7A93">
        <w:rPr>
          <w:rFonts w:cstheme="majorHAnsi"/>
          <w:sz w:val="28"/>
          <w:szCs w:val="28"/>
        </w:rPr>
        <w:t>Yleistä</w:t>
      </w:r>
      <w:bookmarkEnd w:id="0"/>
    </w:p>
    <w:p w14:paraId="16C85E7F" w14:textId="77777777" w:rsidR="009432A7" w:rsidRPr="009432A7" w:rsidRDefault="009432A7" w:rsidP="009432A7">
      <w:pPr>
        <w:rPr>
          <w:lang w:val="fi-FI"/>
        </w:rPr>
      </w:pPr>
    </w:p>
    <w:p w14:paraId="69F42788" w14:textId="5FAB1DCA" w:rsidR="006D327C" w:rsidRPr="00B12318" w:rsidRDefault="00683CCF" w:rsidP="009757BF">
      <w:pPr>
        <w:pStyle w:val="Otsikko2"/>
        <w:rPr>
          <w:rFonts w:asciiTheme="majorHAnsi" w:hAnsiTheme="majorHAnsi" w:cstheme="majorHAnsi"/>
          <w:sz w:val="24"/>
          <w:szCs w:val="24"/>
        </w:rPr>
      </w:pPr>
      <w:bookmarkStart w:id="1" w:name="_Toc96496992"/>
      <w:r w:rsidRPr="00B12318">
        <w:rPr>
          <w:rFonts w:asciiTheme="majorHAnsi" w:hAnsiTheme="majorHAnsi" w:cstheme="majorHAnsi"/>
          <w:sz w:val="24"/>
          <w:szCs w:val="24"/>
        </w:rPr>
        <w:t>1.1. Näyttelykausi 20</w:t>
      </w:r>
      <w:r w:rsidR="006D327C" w:rsidRPr="00B12318">
        <w:rPr>
          <w:rFonts w:asciiTheme="majorHAnsi" w:hAnsiTheme="majorHAnsi" w:cstheme="majorHAnsi"/>
          <w:sz w:val="24"/>
          <w:szCs w:val="24"/>
        </w:rPr>
        <w:t>2</w:t>
      </w:r>
      <w:r w:rsidR="00647137">
        <w:rPr>
          <w:rFonts w:asciiTheme="majorHAnsi" w:hAnsiTheme="majorHAnsi" w:cstheme="majorHAnsi"/>
          <w:sz w:val="24"/>
          <w:szCs w:val="24"/>
        </w:rPr>
        <w:t>2</w:t>
      </w:r>
      <w:bookmarkEnd w:id="1"/>
    </w:p>
    <w:p w14:paraId="569D88C9"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xml:space="preserve"> </w:t>
      </w:r>
    </w:p>
    <w:p w14:paraId="749574F0" w14:textId="22171BB9" w:rsidR="00683CCF" w:rsidRPr="00ED4396" w:rsidRDefault="006D327C" w:rsidP="00ED4396">
      <w:pPr>
        <w:spacing w:after="0" w:line="276" w:lineRule="auto"/>
        <w:jc w:val="both"/>
        <w:rPr>
          <w:rFonts w:ascii="Arial" w:hAnsi="Arial" w:cs="Arial"/>
          <w:lang w:val="fi-FI"/>
        </w:rPr>
      </w:pPr>
      <w:r>
        <w:rPr>
          <w:rFonts w:ascii="Arial" w:hAnsi="Arial" w:cs="Arial"/>
          <w:lang w:val="fi-FI"/>
        </w:rPr>
        <w:t>Vuonna 202</w:t>
      </w:r>
      <w:r w:rsidR="00647137">
        <w:rPr>
          <w:rFonts w:ascii="Arial" w:hAnsi="Arial" w:cs="Arial"/>
          <w:lang w:val="fi-FI"/>
        </w:rPr>
        <w:t>2</w:t>
      </w:r>
      <w:r>
        <w:rPr>
          <w:rFonts w:ascii="Arial" w:hAnsi="Arial" w:cs="Arial"/>
          <w:lang w:val="fi-FI"/>
        </w:rPr>
        <w:t xml:space="preserve"> näyttelyt järjestetään ratsuhevosille,</w:t>
      </w:r>
      <w:r w:rsidR="00003BD5">
        <w:rPr>
          <w:rFonts w:ascii="Arial" w:hAnsi="Arial" w:cs="Arial"/>
          <w:lang w:val="fi-FI"/>
        </w:rPr>
        <w:t xml:space="preserve"> ratsupo</w:t>
      </w:r>
      <w:r w:rsidR="00683CCF" w:rsidRPr="00ED4396">
        <w:rPr>
          <w:rFonts w:ascii="Arial" w:hAnsi="Arial" w:cs="Arial"/>
          <w:lang w:val="fi-FI"/>
        </w:rPr>
        <w:t>neille sekä rotuponeille</w:t>
      </w:r>
      <w:r>
        <w:rPr>
          <w:rFonts w:ascii="Arial" w:hAnsi="Arial" w:cs="Arial"/>
          <w:lang w:val="fi-FI"/>
        </w:rPr>
        <w:t xml:space="preserve"> yhteisnäyttelyinä</w:t>
      </w:r>
      <w:r w:rsidR="000E528E">
        <w:rPr>
          <w:rFonts w:ascii="Arial" w:hAnsi="Arial" w:cs="Arial"/>
          <w:lang w:val="fi-FI"/>
        </w:rPr>
        <w:t xml:space="preserve"> muutamaa poikkeusta lukuunottamatta</w:t>
      </w:r>
      <w:r w:rsidR="00683CCF" w:rsidRPr="00ED4396">
        <w:rPr>
          <w:rFonts w:ascii="Arial" w:hAnsi="Arial" w:cs="Arial"/>
          <w:lang w:val="fi-FI"/>
        </w:rPr>
        <w:t xml:space="preserve">. </w:t>
      </w:r>
      <w:r w:rsidR="001B38AF">
        <w:rPr>
          <w:rFonts w:ascii="Arial" w:hAnsi="Arial" w:cs="Arial"/>
          <w:color w:val="000000"/>
          <w:shd w:val="clear" w:color="auto" w:fill="FFFFFF"/>
        </w:rPr>
        <w:t>Näyttelykalenteriin on merkitty, mille roduille näyttely on avoin (R = suomalainen lämminverinen ratsuhevonen, RP= suomalainen ratsuponi, P= rotuponit, MV= maitovarsat).</w:t>
      </w:r>
      <w:r w:rsidR="00466B60">
        <w:rPr>
          <w:rFonts w:ascii="Arial" w:hAnsi="Arial" w:cs="Arial"/>
          <w:color w:val="000000"/>
          <w:shd w:val="clear" w:color="auto" w:fill="FFFFFF"/>
        </w:rPr>
        <w:t xml:space="preserve"> </w:t>
      </w:r>
      <w:r w:rsidR="00B73E4A" w:rsidRPr="00B73E4A">
        <w:rPr>
          <w:rStyle w:val="normaltextrun"/>
          <w:rFonts w:ascii="Arial" w:hAnsi="Arial" w:cs="Arial"/>
          <w:shd w:val="clear" w:color="auto" w:fill="FFFFFF"/>
        </w:rPr>
        <w:t>Rotuponeille on erillinen näyttelyohje.</w:t>
      </w:r>
    </w:p>
    <w:p w14:paraId="24B406F0" w14:textId="77777777" w:rsidR="00683CCF" w:rsidRPr="00ED4396" w:rsidRDefault="00683CCF" w:rsidP="00ED4396">
      <w:pPr>
        <w:spacing w:after="0" w:line="276" w:lineRule="auto"/>
        <w:jc w:val="both"/>
        <w:rPr>
          <w:rFonts w:ascii="Arial" w:hAnsi="Arial" w:cs="Arial"/>
          <w:lang w:val="fi-FI"/>
        </w:rPr>
      </w:pPr>
    </w:p>
    <w:p w14:paraId="297AE075" w14:textId="6A449E70"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xml:space="preserve">Jokaisen </w:t>
      </w:r>
      <w:r w:rsidR="006D327C">
        <w:rPr>
          <w:rFonts w:ascii="Arial" w:hAnsi="Arial" w:cs="Arial"/>
          <w:lang w:val="fi-FI"/>
        </w:rPr>
        <w:t xml:space="preserve">jalostusarvosteltavan </w:t>
      </w:r>
      <w:r w:rsidRPr="00ED4396">
        <w:rPr>
          <w:rFonts w:ascii="Arial" w:hAnsi="Arial" w:cs="Arial"/>
          <w:lang w:val="fi-FI"/>
        </w:rPr>
        <w:t xml:space="preserve">tamman suku ja mahdolliset omat sekä jälkeläisten kilpailutulokset </w:t>
      </w:r>
      <w:r w:rsidR="006D327C">
        <w:rPr>
          <w:rFonts w:ascii="Arial" w:hAnsi="Arial" w:cs="Arial"/>
          <w:lang w:val="fi-FI"/>
        </w:rPr>
        <w:t>kerätään</w:t>
      </w:r>
      <w:r w:rsidR="00003BD5">
        <w:rPr>
          <w:rFonts w:ascii="Arial" w:hAnsi="Arial" w:cs="Arial"/>
          <w:lang w:val="fi-FI"/>
        </w:rPr>
        <w:t xml:space="preserve"> </w:t>
      </w:r>
      <w:r w:rsidR="00AA1340">
        <w:rPr>
          <w:rFonts w:ascii="Arial" w:hAnsi="Arial" w:cs="Arial"/>
          <w:lang w:val="fi-FI"/>
        </w:rPr>
        <w:t>tuomareiden käyttöön.</w:t>
      </w:r>
      <w:r w:rsidR="008C5A48">
        <w:rPr>
          <w:rFonts w:ascii="Arial" w:hAnsi="Arial" w:cs="Arial"/>
          <w:lang w:val="fi-FI"/>
        </w:rPr>
        <w:t xml:space="preserve"> Vapaamuotoinen koonti hevosen omista- sekä sukulaisten tuloksista tulee toimittaa</w:t>
      </w:r>
      <w:r w:rsidR="00B30122">
        <w:rPr>
          <w:rFonts w:ascii="Arial" w:hAnsi="Arial" w:cs="Arial"/>
          <w:lang w:val="fi-FI"/>
        </w:rPr>
        <w:t xml:space="preserve"> ilmoittautumisen päättymiseen mennessä </w:t>
      </w:r>
      <w:r w:rsidR="006800D7">
        <w:rPr>
          <w:rFonts w:ascii="Arial" w:hAnsi="Arial" w:cs="Arial"/>
          <w:lang w:val="fi-FI"/>
        </w:rPr>
        <w:t>Hippokseen.</w:t>
      </w:r>
      <w:r w:rsidR="00AA1340">
        <w:rPr>
          <w:rFonts w:ascii="Arial" w:hAnsi="Arial" w:cs="Arial"/>
          <w:lang w:val="fi-FI"/>
        </w:rPr>
        <w:t xml:space="preserve"> </w:t>
      </w:r>
      <w:r w:rsidR="00003BD5">
        <w:rPr>
          <w:rFonts w:ascii="Arial" w:hAnsi="Arial" w:cs="Arial"/>
          <w:lang w:val="fi-FI"/>
        </w:rPr>
        <w:t>Tam</w:t>
      </w:r>
      <w:r w:rsidR="006D327C">
        <w:rPr>
          <w:rFonts w:ascii="Arial" w:hAnsi="Arial" w:cs="Arial"/>
          <w:lang w:val="fi-FI"/>
        </w:rPr>
        <w:t xml:space="preserve">moilta </w:t>
      </w:r>
      <w:r w:rsidR="00FF73AA">
        <w:rPr>
          <w:rFonts w:ascii="Arial" w:hAnsi="Arial" w:cs="Arial"/>
          <w:lang w:val="fi-FI"/>
        </w:rPr>
        <w:t>on poistunut</w:t>
      </w:r>
      <w:r w:rsidRPr="00ED4396">
        <w:rPr>
          <w:rFonts w:ascii="Arial" w:hAnsi="Arial" w:cs="Arial"/>
          <w:lang w:val="fi-FI"/>
        </w:rPr>
        <w:t xml:space="preserve"> pakollinen käyttökoe ja sen my</w:t>
      </w:r>
      <w:r w:rsidR="006D327C">
        <w:rPr>
          <w:rFonts w:ascii="Arial" w:hAnsi="Arial" w:cs="Arial"/>
          <w:lang w:val="fi-FI"/>
        </w:rPr>
        <w:t>ötä laukan arvostelu. K</w:t>
      </w:r>
      <w:r w:rsidRPr="00ED4396">
        <w:rPr>
          <w:rFonts w:ascii="Arial" w:hAnsi="Arial" w:cs="Arial"/>
          <w:lang w:val="fi-FI"/>
        </w:rPr>
        <w:t>äyttökokeen voi suorittaa vapaaehtoisesti, jolloin tamma saa arvostelun myös laukastaan.</w:t>
      </w:r>
    </w:p>
    <w:p w14:paraId="6A01B5FA" w14:textId="77777777" w:rsidR="00683CCF" w:rsidRPr="00ED4396" w:rsidRDefault="00683CCF" w:rsidP="00ED4396">
      <w:pPr>
        <w:spacing w:after="0" w:line="276" w:lineRule="auto"/>
        <w:jc w:val="both"/>
        <w:rPr>
          <w:rFonts w:ascii="Arial" w:hAnsi="Arial" w:cs="Arial"/>
          <w:lang w:val="fi-FI"/>
        </w:rPr>
      </w:pPr>
    </w:p>
    <w:p w14:paraId="5EAF30FA" w14:textId="6B8F4C51"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1-2 –vuotiaat nuoret hevoset</w:t>
      </w:r>
      <w:r w:rsidR="003637CA">
        <w:rPr>
          <w:rFonts w:ascii="Arial" w:hAnsi="Arial" w:cs="Arial"/>
          <w:lang w:val="fi-FI"/>
        </w:rPr>
        <w:t xml:space="preserve"> </w:t>
      </w:r>
      <w:r w:rsidRPr="00ED4396">
        <w:rPr>
          <w:rFonts w:ascii="Arial" w:hAnsi="Arial" w:cs="Arial"/>
          <w:lang w:val="fi-FI"/>
        </w:rPr>
        <w:t xml:space="preserve">sekä 3-vuotiaat tammat ja ruunat rakennearvostellaan kaikissa varsanäyttelyissä. </w:t>
      </w:r>
    </w:p>
    <w:p w14:paraId="01F6DC03" w14:textId="77777777" w:rsidR="00683CCF" w:rsidRPr="00ED4396" w:rsidRDefault="00683CCF" w:rsidP="00ED4396">
      <w:pPr>
        <w:spacing w:after="0" w:line="276" w:lineRule="auto"/>
        <w:jc w:val="both"/>
        <w:rPr>
          <w:rFonts w:ascii="Arial" w:hAnsi="Arial" w:cs="Arial"/>
          <w:lang w:val="fi-FI"/>
        </w:rPr>
      </w:pPr>
    </w:p>
    <w:p w14:paraId="766315DC" w14:textId="138BF34F"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Maitovarsoja arvostellaan kaikissa tamma- ja varsanäyttelyissä</w:t>
      </w:r>
      <w:r w:rsidR="009C51DC">
        <w:rPr>
          <w:rFonts w:ascii="Arial" w:hAnsi="Arial" w:cs="Arial"/>
          <w:lang w:val="fi-FI"/>
        </w:rPr>
        <w:t>.</w:t>
      </w:r>
    </w:p>
    <w:p w14:paraId="524A90A9" w14:textId="77777777" w:rsidR="00683CCF" w:rsidRPr="00ED4396" w:rsidRDefault="00683CCF" w:rsidP="00ED4396">
      <w:pPr>
        <w:spacing w:after="0" w:line="276" w:lineRule="auto"/>
        <w:jc w:val="both"/>
        <w:rPr>
          <w:rFonts w:ascii="Arial" w:hAnsi="Arial" w:cs="Arial"/>
          <w:lang w:val="fi-FI"/>
        </w:rPr>
      </w:pPr>
    </w:p>
    <w:p w14:paraId="119C77FE" w14:textId="33806548"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Yhdessä näyttelyssä ar</w:t>
      </w:r>
      <w:r w:rsidR="003637CA">
        <w:rPr>
          <w:rFonts w:ascii="Arial" w:hAnsi="Arial" w:cs="Arial"/>
          <w:lang w:val="fi-FI"/>
        </w:rPr>
        <w:t>vostellaan korkeintaan 40 hevos</w:t>
      </w:r>
      <w:r w:rsidRPr="00ED4396">
        <w:rPr>
          <w:rFonts w:ascii="Arial" w:hAnsi="Arial" w:cs="Arial"/>
          <w:lang w:val="fi-FI"/>
        </w:rPr>
        <w:t>ta/ratsuponia</w:t>
      </w:r>
      <w:r w:rsidR="002F1FF1">
        <w:rPr>
          <w:rFonts w:ascii="Arial" w:hAnsi="Arial" w:cs="Arial"/>
          <w:lang w:val="fi-FI"/>
        </w:rPr>
        <w:t xml:space="preserve">. </w:t>
      </w:r>
      <w:r w:rsidRPr="00ED4396">
        <w:rPr>
          <w:rFonts w:ascii="Arial" w:hAnsi="Arial" w:cs="Arial"/>
          <w:lang w:val="fi-FI"/>
        </w:rPr>
        <w:t>Näyttely saattaa peruuntua, mikäli osallistujia ei ilmoittaudu riittävästi.</w:t>
      </w:r>
    </w:p>
    <w:p w14:paraId="3AB40186" w14:textId="77777777" w:rsidR="00683CCF" w:rsidRPr="00ED4396" w:rsidRDefault="00683CCF" w:rsidP="00ED4396">
      <w:pPr>
        <w:spacing w:after="0" w:line="276" w:lineRule="auto"/>
        <w:jc w:val="both"/>
        <w:rPr>
          <w:rFonts w:ascii="Arial" w:hAnsi="Arial" w:cs="Arial"/>
          <w:lang w:val="fi-FI"/>
        </w:rPr>
      </w:pPr>
    </w:p>
    <w:p w14:paraId="26AB38A3"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Hevonen/poni ilmoitetaan näyttelyyn Heppa-järjestelmän kautta. Näyttelykalenterista käy ilmi mahdolliset rajoitukset, viimeinen ilmoittautumispä</w:t>
      </w:r>
      <w:r w:rsidR="003637CA">
        <w:rPr>
          <w:rFonts w:ascii="Arial" w:hAnsi="Arial" w:cs="Arial"/>
          <w:lang w:val="fi-FI"/>
        </w:rPr>
        <w:t>ivä sekä näyttelyyn ilmoittautu</w:t>
      </w:r>
      <w:r w:rsidRPr="00ED4396">
        <w:rPr>
          <w:rFonts w:ascii="Arial" w:hAnsi="Arial" w:cs="Arial"/>
          <w:lang w:val="fi-FI"/>
        </w:rPr>
        <w:t>neet.</w:t>
      </w:r>
    </w:p>
    <w:p w14:paraId="11A89F95" w14:textId="77777777" w:rsidR="00683CCF" w:rsidRPr="00ED4396" w:rsidRDefault="00683CCF" w:rsidP="00ED4396">
      <w:pPr>
        <w:spacing w:after="0" w:line="276" w:lineRule="auto"/>
        <w:jc w:val="both"/>
        <w:rPr>
          <w:rFonts w:ascii="Arial" w:hAnsi="Arial" w:cs="Arial"/>
          <w:lang w:val="fi-FI"/>
        </w:rPr>
      </w:pPr>
    </w:p>
    <w:p w14:paraId="0CFECCDB"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Tuontiponit merkitään roduittain siihen kantakirjaluokkaan, jonka vaatimukset ne täyttävät. Ulkomaista palkitsemista ei kuitenkaan kirjata kotimaiseen palkitsemisjärjestelmään, vaan yksilöt ovat oikeutettuja osallistumaan kotimaiseen arvostelujärjestelmään.</w:t>
      </w:r>
    </w:p>
    <w:p w14:paraId="2605AA1A" w14:textId="77777777" w:rsidR="003637CA" w:rsidRPr="00ED4396" w:rsidRDefault="003637CA" w:rsidP="00ED4396">
      <w:pPr>
        <w:spacing w:after="0" w:line="276" w:lineRule="auto"/>
        <w:jc w:val="both"/>
        <w:rPr>
          <w:rFonts w:ascii="Arial" w:hAnsi="Arial" w:cs="Arial"/>
          <w:lang w:val="fi-FI"/>
        </w:rPr>
      </w:pPr>
    </w:p>
    <w:p w14:paraId="425B784B" w14:textId="77777777" w:rsidR="00683CCF" w:rsidRPr="00B12318" w:rsidRDefault="00683CCF" w:rsidP="009757BF">
      <w:pPr>
        <w:pStyle w:val="Otsikko2"/>
        <w:rPr>
          <w:rFonts w:asciiTheme="majorHAnsi" w:hAnsiTheme="majorHAnsi" w:cstheme="majorHAnsi"/>
          <w:sz w:val="24"/>
          <w:szCs w:val="24"/>
        </w:rPr>
      </w:pPr>
      <w:bookmarkStart w:id="2" w:name="_Toc96496993"/>
      <w:r w:rsidRPr="00B12318">
        <w:rPr>
          <w:rFonts w:asciiTheme="majorHAnsi" w:hAnsiTheme="majorHAnsi" w:cstheme="majorHAnsi"/>
          <w:sz w:val="24"/>
          <w:szCs w:val="24"/>
        </w:rPr>
        <w:t>1.2 Ratsuhevosten ja ratsuponien arvostelu</w:t>
      </w:r>
      <w:bookmarkEnd w:id="2"/>
    </w:p>
    <w:p w14:paraId="4A22AEB6" w14:textId="77777777" w:rsidR="00683CCF" w:rsidRPr="00ED4396" w:rsidRDefault="00683CCF" w:rsidP="00ED4396">
      <w:pPr>
        <w:spacing w:after="0" w:line="276" w:lineRule="auto"/>
        <w:jc w:val="both"/>
        <w:rPr>
          <w:rFonts w:ascii="Arial" w:hAnsi="Arial" w:cs="Arial"/>
          <w:lang w:val="fi-FI"/>
        </w:rPr>
      </w:pPr>
    </w:p>
    <w:p w14:paraId="2F955150"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Ratsuhevosten ja ratsuponien jalostusarvostelussa käytetään lineaarista profilointia. Lineaarisessa profiloinnissa kuvaillaan, mihin asteikon kohtaan yksilö asettuu kunkin rakenneominaisuuden suhteen. Menetelmä ei pyri kuvailemaan onko eläin kyseessä olevan ominaisuuden suhteen huono tai hyvä; se antaa ikään kuin yksilön tuoteselostemallin. Jalostuksen kannalta ihanteellisin on se asteikon arvo, joka on lähimpänä jalostustavoitetta.</w:t>
      </w:r>
    </w:p>
    <w:p w14:paraId="0E5D31B3" w14:textId="77777777" w:rsidR="003637CA" w:rsidRPr="00ED4396" w:rsidRDefault="003637CA" w:rsidP="00ED4396">
      <w:pPr>
        <w:spacing w:after="0" w:line="276" w:lineRule="auto"/>
        <w:jc w:val="both"/>
        <w:rPr>
          <w:rFonts w:ascii="Arial" w:hAnsi="Arial" w:cs="Arial"/>
          <w:lang w:val="fi-FI"/>
        </w:rPr>
      </w:pPr>
    </w:p>
    <w:p w14:paraId="28484605"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Rakennetta arvioidaan 23 eri kohdalla ja liikkeitä ravissa, käynnissä ja laukassa 14 eri kohdalla. Nuorilta hevosilta arvioidaan rakennearvostelussa liikkeistä vain käynti ja ravi.</w:t>
      </w:r>
    </w:p>
    <w:p w14:paraId="77B2E4D0" w14:textId="77777777" w:rsidR="002E4A7D" w:rsidRDefault="002E4A7D" w:rsidP="00ED4396">
      <w:pPr>
        <w:spacing w:after="0" w:line="276" w:lineRule="auto"/>
        <w:jc w:val="both"/>
        <w:rPr>
          <w:rFonts w:ascii="Arial" w:hAnsi="Arial" w:cs="Arial"/>
          <w:lang w:val="fi-FI"/>
        </w:rPr>
      </w:pPr>
    </w:p>
    <w:p w14:paraId="2500E5D7"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Hevoset pisteytetään rakenteesta viidestä eri kohdasta; (1) tyyppi, (2) pää, kaula ja runko, (3) jalat ja liikkeiden säännöllisyys sekä (4) käynti ja (5) ravi. Pisteiden perusteella hevonen palkitaan I, II tai III palkinnolla.</w:t>
      </w:r>
    </w:p>
    <w:p w14:paraId="2E7E40B3" w14:textId="77777777" w:rsidR="002E4A7D" w:rsidRPr="00ED4396" w:rsidRDefault="002E4A7D" w:rsidP="00ED4396">
      <w:pPr>
        <w:spacing w:after="0" w:line="276" w:lineRule="auto"/>
        <w:jc w:val="both"/>
        <w:rPr>
          <w:rFonts w:ascii="Arial" w:hAnsi="Arial" w:cs="Arial"/>
          <w:lang w:val="fi-FI"/>
        </w:rPr>
      </w:pPr>
    </w:p>
    <w:p w14:paraId="3C84D377"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I palkinto:</w:t>
      </w:r>
      <w:r w:rsidRPr="00ED4396">
        <w:rPr>
          <w:rFonts w:ascii="Arial" w:hAnsi="Arial" w:cs="Arial"/>
          <w:lang w:val="fi-FI"/>
        </w:rPr>
        <w:tab/>
        <w:t>vähintään 40 pistettä</w:t>
      </w:r>
    </w:p>
    <w:p w14:paraId="4EB15E29"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II palkinto:</w:t>
      </w:r>
      <w:r w:rsidRPr="00ED4396">
        <w:rPr>
          <w:rFonts w:ascii="Arial" w:hAnsi="Arial" w:cs="Arial"/>
          <w:lang w:val="fi-FI"/>
        </w:rPr>
        <w:tab/>
        <w:t>vähintään 35 pistettä</w:t>
      </w:r>
    </w:p>
    <w:p w14:paraId="0576343F"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III palkinto:</w:t>
      </w:r>
      <w:r w:rsidRPr="00ED4396">
        <w:rPr>
          <w:rFonts w:ascii="Arial" w:hAnsi="Arial" w:cs="Arial"/>
          <w:lang w:val="fi-FI"/>
        </w:rPr>
        <w:tab/>
        <w:t>vähintään 30 pistettä</w:t>
      </w:r>
    </w:p>
    <w:p w14:paraId="22BF1733" w14:textId="77777777" w:rsidR="002E4A7D" w:rsidRDefault="002E4A7D" w:rsidP="00ED4396">
      <w:pPr>
        <w:spacing w:after="0" w:line="276" w:lineRule="auto"/>
        <w:jc w:val="both"/>
        <w:rPr>
          <w:rFonts w:ascii="Arial" w:hAnsi="Arial" w:cs="Arial"/>
          <w:lang w:val="fi-FI"/>
        </w:rPr>
      </w:pPr>
    </w:p>
    <w:p w14:paraId="17E9CFDA"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Mikäli hevonen saa jostain arvostelukohdasta vähemmän kuin 5 pistettä, ei nuorta hevosta palkita eikä jalostusarvosteltavaa tammaa voida hyväksyä jalostusluokkaan.</w:t>
      </w:r>
    </w:p>
    <w:p w14:paraId="7FD7AD3E" w14:textId="77777777" w:rsidR="002E4A7D" w:rsidRDefault="002E4A7D" w:rsidP="00ED4396">
      <w:pPr>
        <w:spacing w:after="0" w:line="276" w:lineRule="auto"/>
        <w:jc w:val="both"/>
        <w:rPr>
          <w:rFonts w:ascii="Arial" w:hAnsi="Arial" w:cs="Arial"/>
          <w:lang w:val="fi-FI"/>
        </w:rPr>
      </w:pPr>
    </w:p>
    <w:p w14:paraId="101E1591"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lastRenderedPageBreak/>
        <w:t>Jos hevosen näytteilleasettajalla herää kysymyksiä oman hevosen arvosteluun liittyen, vastaavat tuomarit mielellään kysymyksiin. Yhteydenotot tuomareihin näyttelyn aikana kanslian kautta.</w:t>
      </w:r>
    </w:p>
    <w:p w14:paraId="6D2E20D5" w14:textId="77777777" w:rsidR="00683CCF" w:rsidRPr="00ED4396" w:rsidRDefault="00683CCF" w:rsidP="00ED4396">
      <w:pPr>
        <w:spacing w:after="0" w:line="276" w:lineRule="auto"/>
        <w:jc w:val="both"/>
        <w:rPr>
          <w:rFonts w:ascii="Arial" w:hAnsi="Arial" w:cs="Arial"/>
          <w:lang w:val="fi-FI"/>
        </w:rPr>
      </w:pPr>
    </w:p>
    <w:p w14:paraId="1DAE7E52" w14:textId="77777777" w:rsidR="00683CCF" w:rsidRPr="003B7A93" w:rsidRDefault="00683CCF" w:rsidP="002E4A7D">
      <w:pPr>
        <w:pStyle w:val="Otsikko1"/>
        <w:rPr>
          <w:rFonts w:cstheme="majorHAnsi"/>
          <w:sz w:val="28"/>
          <w:szCs w:val="28"/>
          <w:lang w:val="fi-FI"/>
        </w:rPr>
      </w:pPr>
      <w:bookmarkStart w:id="3" w:name="_Toc96496994"/>
      <w:r w:rsidRPr="003B7A93">
        <w:rPr>
          <w:rFonts w:cstheme="majorHAnsi"/>
          <w:sz w:val="28"/>
          <w:szCs w:val="28"/>
          <w:lang w:val="fi-FI"/>
        </w:rPr>
        <w:t>2. Näyttelyyn ilmoittautuminen</w:t>
      </w:r>
      <w:bookmarkEnd w:id="3"/>
    </w:p>
    <w:p w14:paraId="4A30DBD7" w14:textId="77777777" w:rsidR="00683CCF" w:rsidRPr="00ED4396" w:rsidRDefault="00683CCF" w:rsidP="00ED4396">
      <w:pPr>
        <w:spacing w:after="0" w:line="276" w:lineRule="auto"/>
        <w:jc w:val="both"/>
        <w:rPr>
          <w:rFonts w:ascii="Arial" w:hAnsi="Arial" w:cs="Arial"/>
          <w:lang w:val="fi-FI"/>
        </w:rPr>
      </w:pPr>
    </w:p>
    <w:p w14:paraId="4F6EAEF5"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Näyttelyyn ilmoittaudutaan Heppa-järjestelmän ratsujen ja ponien näyttelykalenterin kautta, Oma Talli -tunnuksilla. Tunnukset saa täyttämällä tunnushakemuksen (www.hippos.fi &gt; Heppa-järjestelmä &gt; Tunnushakemus). Huomioithan, että tunnuksia myönnetään vain arkipäivisin virka-aikaan, hanki siis tunnuksesi hyvissä ajoin ennen viimeistä ilmoittautumispäivää!</w:t>
      </w:r>
    </w:p>
    <w:p w14:paraId="643ABD66" w14:textId="77777777" w:rsidR="00683CCF" w:rsidRPr="00ED4396" w:rsidRDefault="00683CCF" w:rsidP="00ED4396">
      <w:pPr>
        <w:spacing w:after="0" w:line="276" w:lineRule="auto"/>
        <w:jc w:val="both"/>
        <w:rPr>
          <w:rFonts w:ascii="Arial" w:hAnsi="Arial" w:cs="Arial"/>
          <w:lang w:val="fi-FI"/>
        </w:rPr>
      </w:pPr>
    </w:p>
    <w:p w14:paraId="3C80EE70" w14:textId="77777777" w:rsidR="002E4A7D" w:rsidRDefault="00683CCF" w:rsidP="00ED4396">
      <w:pPr>
        <w:spacing w:after="0" w:line="276" w:lineRule="auto"/>
        <w:jc w:val="both"/>
        <w:rPr>
          <w:rFonts w:ascii="Arial" w:hAnsi="Arial" w:cs="Arial"/>
          <w:lang w:val="fi-FI"/>
        </w:rPr>
      </w:pPr>
      <w:r w:rsidRPr="00ED4396">
        <w:rPr>
          <w:rFonts w:ascii="Arial" w:hAnsi="Arial" w:cs="Arial"/>
          <w:lang w:val="fi-FI"/>
        </w:rPr>
        <w:t xml:space="preserve">Tamma- ja varsanäyttelyyn otetaan enintään 40 osallistujaa. Heppa-järjestelmä ilmoittaa, mikäli ilmoitettu hevonen/poni on varasijalla. Jalostusarvosteltavat tammat ja jalostusohjesäännön mukaisesti polveutuvat yksilöt ovat etusijalla kaikkiin tamma- ja varsanäyttelyihin. </w:t>
      </w:r>
    </w:p>
    <w:p w14:paraId="3948063F" w14:textId="77777777" w:rsidR="002E4A7D" w:rsidRDefault="002E4A7D" w:rsidP="00ED4396">
      <w:pPr>
        <w:spacing w:after="0" w:line="276" w:lineRule="auto"/>
        <w:jc w:val="both"/>
        <w:rPr>
          <w:rFonts w:ascii="Arial" w:hAnsi="Arial" w:cs="Arial"/>
          <w:lang w:val="fi-FI"/>
        </w:rPr>
      </w:pPr>
    </w:p>
    <w:p w14:paraId="1B246446"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Poisjääntien sattuessa voidaan varasijalta ottaa osallistujia näyttelyyn viikon ajan viimeisen ilmoittautumispäivän jälkeen.</w:t>
      </w:r>
    </w:p>
    <w:p w14:paraId="5E278C8C" w14:textId="77777777" w:rsidR="00683CCF" w:rsidRPr="00ED4396" w:rsidRDefault="00683CCF" w:rsidP="00ED4396">
      <w:pPr>
        <w:spacing w:after="0" w:line="276" w:lineRule="auto"/>
        <w:jc w:val="both"/>
        <w:rPr>
          <w:rFonts w:ascii="Arial" w:hAnsi="Arial" w:cs="Arial"/>
          <w:lang w:val="fi-FI"/>
        </w:rPr>
      </w:pPr>
    </w:p>
    <w:p w14:paraId="2E47BCC3"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Näyttelyyn ilmoitettua hevosta/ponia ei voi vaihtaa toiseen ilmoittautumisajan jälkeen.</w:t>
      </w:r>
    </w:p>
    <w:p w14:paraId="11215FE2" w14:textId="77777777" w:rsidR="00683CCF" w:rsidRPr="00ED4396" w:rsidRDefault="00683CCF" w:rsidP="00ED4396">
      <w:pPr>
        <w:spacing w:after="0" w:line="276" w:lineRule="auto"/>
        <w:jc w:val="both"/>
        <w:rPr>
          <w:rFonts w:ascii="Arial" w:hAnsi="Arial" w:cs="Arial"/>
          <w:lang w:val="fi-FI"/>
        </w:rPr>
      </w:pPr>
    </w:p>
    <w:p w14:paraId="486808D0"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Viimeisen ilmoittautumisp</w:t>
      </w:r>
      <w:r w:rsidR="002E4A7D">
        <w:rPr>
          <w:rFonts w:ascii="Arial" w:hAnsi="Arial" w:cs="Arial"/>
          <w:lang w:val="fi-FI"/>
        </w:rPr>
        <w:t>äivän jälkeen lähetetään näytte</w:t>
      </w:r>
      <w:r w:rsidRPr="00ED4396">
        <w:rPr>
          <w:rFonts w:ascii="Arial" w:hAnsi="Arial" w:cs="Arial"/>
          <w:lang w:val="fi-FI"/>
        </w:rPr>
        <w:t>lyyn osallistumisesta lasku sekä ilm</w:t>
      </w:r>
      <w:r w:rsidR="004B733A">
        <w:rPr>
          <w:rFonts w:ascii="Arial" w:hAnsi="Arial" w:cs="Arial"/>
          <w:lang w:val="fi-FI"/>
        </w:rPr>
        <w:t>oittajan sähköpostiin että Oma</w:t>
      </w:r>
      <w:r w:rsidRPr="00ED4396">
        <w:rPr>
          <w:rFonts w:ascii="Arial" w:hAnsi="Arial" w:cs="Arial"/>
          <w:lang w:val="fi-FI"/>
        </w:rPr>
        <w:t xml:space="preserve"> Talliin. Laskun eräpäivä on aina kaksi päivää viimeisestä ilmoittautumispäivästä. </w:t>
      </w:r>
    </w:p>
    <w:p w14:paraId="5A26F7BE" w14:textId="77777777" w:rsidR="00683CCF" w:rsidRPr="00ED4396" w:rsidRDefault="00683CCF" w:rsidP="00ED4396">
      <w:pPr>
        <w:spacing w:after="0" w:line="276" w:lineRule="auto"/>
        <w:jc w:val="both"/>
        <w:rPr>
          <w:rFonts w:ascii="Arial" w:hAnsi="Arial" w:cs="Arial"/>
          <w:lang w:val="fi-FI"/>
        </w:rPr>
      </w:pPr>
    </w:p>
    <w:p w14:paraId="23FB083F" w14:textId="77777777" w:rsidR="00683CCF" w:rsidRPr="00ED4396" w:rsidRDefault="00683CCF" w:rsidP="00ED4396">
      <w:pPr>
        <w:spacing w:after="0" w:line="276" w:lineRule="auto"/>
        <w:jc w:val="both"/>
        <w:rPr>
          <w:rFonts w:ascii="Arial" w:hAnsi="Arial" w:cs="Arial"/>
          <w:lang w:val="fi-FI"/>
        </w:rPr>
      </w:pPr>
      <w:r w:rsidRPr="002E4A7D">
        <w:rPr>
          <w:rFonts w:ascii="Arial" w:hAnsi="Arial" w:cs="Arial"/>
          <w:b/>
          <w:lang w:val="fi-FI"/>
        </w:rPr>
        <w:t xml:space="preserve">Ilmoittautumalla näyttelyyn sitoudut maksamaan näyttelymaksun. </w:t>
      </w:r>
      <w:r w:rsidRPr="00ED4396">
        <w:rPr>
          <w:rFonts w:ascii="Arial" w:hAnsi="Arial" w:cs="Arial"/>
          <w:lang w:val="fi-FI"/>
        </w:rPr>
        <w:t xml:space="preserve">Maksamalla näyttelymaksun eräpäivään </w:t>
      </w:r>
      <w:r w:rsidR="002E4A7D" w:rsidRPr="00ED4396">
        <w:rPr>
          <w:rFonts w:ascii="Arial" w:hAnsi="Arial" w:cs="Arial"/>
          <w:lang w:val="fi-FI"/>
        </w:rPr>
        <w:t>mennessä</w:t>
      </w:r>
      <w:r w:rsidRPr="00ED4396">
        <w:rPr>
          <w:rFonts w:ascii="Arial" w:hAnsi="Arial" w:cs="Arial"/>
          <w:lang w:val="fi-FI"/>
        </w:rPr>
        <w:t xml:space="preserve"> varmistat osallistumisesi näyttelyyn! Myöhässä maksetuista tai jälki-ilmoitetuista hevosista ja poneista voidaan periä </w:t>
      </w:r>
      <w:r w:rsidRPr="00ED4396">
        <w:rPr>
          <w:rFonts w:ascii="Arial" w:hAnsi="Arial" w:cs="Arial"/>
          <w:lang w:val="fi-FI"/>
        </w:rPr>
        <w:t>korotettu maksu. Maksamatta ja peruuttamatta jätetyt ilmoit</w:t>
      </w:r>
      <w:r w:rsidR="002E4A7D">
        <w:rPr>
          <w:rFonts w:ascii="Arial" w:hAnsi="Arial" w:cs="Arial"/>
          <w:lang w:val="fi-FI"/>
        </w:rPr>
        <w:t>tautumiset laskutetaan (100 %).</w:t>
      </w:r>
    </w:p>
    <w:p w14:paraId="707812A7"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Katso tarkemmat tiedot hinnoista kohdasta 5 ja maksun palautuksesta kohdasta 6.</w:t>
      </w:r>
    </w:p>
    <w:p w14:paraId="49709298" w14:textId="77777777" w:rsidR="00683CCF" w:rsidRPr="00ED4396" w:rsidRDefault="00683CCF" w:rsidP="00ED4396">
      <w:pPr>
        <w:spacing w:after="0" w:line="276" w:lineRule="auto"/>
        <w:jc w:val="both"/>
        <w:rPr>
          <w:rFonts w:ascii="Arial" w:hAnsi="Arial" w:cs="Arial"/>
          <w:lang w:val="fi-FI"/>
        </w:rPr>
      </w:pPr>
    </w:p>
    <w:p w14:paraId="3AC3508D" w14:textId="633DF6ED" w:rsidR="00683CCF" w:rsidRDefault="00683CCF" w:rsidP="00ED4396">
      <w:pPr>
        <w:spacing w:after="0" w:line="276" w:lineRule="auto"/>
        <w:jc w:val="both"/>
        <w:rPr>
          <w:rFonts w:ascii="Arial" w:hAnsi="Arial" w:cs="Arial"/>
          <w:lang w:val="fi-FI"/>
        </w:rPr>
      </w:pPr>
      <w:r w:rsidRPr="00ED4396">
        <w:rPr>
          <w:rFonts w:ascii="Arial" w:hAnsi="Arial" w:cs="Arial"/>
          <w:lang w:val="fi-FI"/>
        </w:rPr>
        <w:t xml:space="preserve">Sama hevonen/poni voi osallistua näyttelykauden aikana kerran Suomen Hippoksen </w:t>
      </w:r>
      <w:r w:rsidR="002E4A7D">
        <w:rPr>
          <w:rFonts w:ascii="Arial" w:hAnsi="Arial" w:cs="Arial"/>
          <w:lang w:val="fi-FI"/>
        </w:rPr>
        <w:t>tamma- ja varanäyttelyn rakennearvosteluun. Tammatestin ja 3-vuotistestin voi suorittaa useamman kerran vuoden aikana.</w:t>
      </w:r>
    </w:p>
    <w:p w14:paraId="285DAA8D" w14:textId="77777777" w:rsidR="00A76924" w:rsidRDefault="00A76924" w:rsidP="00ED4396">
      <w:pPr>
        <w:spacing w:after="0" w:line="276" w:lineRule="auto"/>
        <w:jc w:val="both"/>
        <w:rPr>
          <w:rFonts w:ascii="Arial" w:hAnsi="Arial" w:cs="Arial"/>
          <w:lang w:val="fi-FI"/>
        </w:rPr>
      </w:pPr>
    </w:p>
    <w:p w14:paraId="217183E0" w14:textId="64530395" w:rsidR="00A76924" w:rsidRPr="00721D87" w:rsidRDefault="00A76924" w:rsidP="00A76924">
      <w:pPr>
        <w:pStyle w:val="Otsikko3"/>
      </w:pPr>
      <w:bookmarkStart w:id="4" w:name="_Toc96496995"/>
      <w:r>
        <w:t xml:space="preserve">2.1 </w:t>
      </w:r>
      <w:r w:rsidRPr="00721D87">
        <w:t>Aikataulut</w:t>
      </w:r>
      <w:bookmarkEnd w:id="4"/>
    </w:p>
    <w:p w14:paraId="1ADCF28E" w14:textId="77777777" w:rsidR="00A76924" w:rsidRDefault="00A76924" w:rsidP="00A76924">
      <w:pPr>
        <w:spacing w:after="0" w:line="276" w:lineRule="auto"/>
        <w:jc w:val="both"/>
        <w:rPr>
          <w:rFonts w:ascii="Arial" w:hAnsi="Arial" w:cs="Arial"/>
          <w:lang w:val="fi-FI"/>
        </w:rPr>
      </w:pPr>
    </w:p>
    <w:p w14:paraId="295204AF" w14:textId="77777777" w:rsidR="00A76924" w:rsidRPr="004B58EA" w:rsidRDefault="00A76924" w:rsidP="00A76924">
      <w:pPr>
        <w:spacing w:after="0" w:line="276" w:lineRule="auto"/>
        <w:jc w:val="both"/>
        <w:rPr>
          <w:rFonts w:ascii="Arial" w:hAnsi="Arial" w:cs="Arial"/>
          <w:lang w:val="fi-FI"/>
        </w:rPr>
      </w:pPr>
      <w:r w:rsidRPr="004B58EA">
        <w:rPr>
          <w:rFonts w:ascii="Arial" w:hAnsi="Arial" w:cs="Arial"/>
          <w:lang w:val="fi-FI"/>
        </w:rPr>
        <w:t>Aikataulut julkaistaan n. viikkoa ennen näyttelyä. Otathan huomioon, että näyttelyyn tultaessa olet varannut riittävästi aikaa, esittäjiä ja apukäsiä, jotta näyttelypäivä sujuu kaikkien osalta jouhevasti ja kaikki hevoset ehtivät kehään ajallaan. Tammalla ja maitovarsalla tulee olla omat esittäjät.</w:t>
      </w:r>
    </w:p>
    <w:p w14:paraId="4A8A71E9" w14:textId="77777777" w:rsidR="00A76924" w:rsidRDefault="00A76924" w:rsidP="00A76924">
      <w:pPr>
        <w:spacing w:after="0" w:line="276" w:lineRule="auto"/>
        <w:jc w:val="both"/>
        <w:rPr>
          <w:rFonts w:ascii="Arial" w:hAnsi="Arial" w:cs="Arial"/>
          <w:color w:val="FF0000"/>
          <w:lang w:val="fi-FI"/>
        </w:rPr>
      </w:pPr>
    </w:p>
    <w:p w14:paraId="3C40C44C" w14:textId="77777777" w:rsidR="00A76924" w:rsidRPr="0095305A" w:rsidRDefault="00A76924" w:rsidP="00A76924">
      <w:pPr>
        <w:spacing w:after="0" w:line="276" w:lineRule="auto"/>
        <w:jc w:val="both"/>
        <w:rPr>
          <w:rFonts w:ascii="Arial" w:hAnsi="Arial" w:cs="Arial"/>
          <w:color w:val="FF0000"/>
          <w:lang w:val="fi-FI"/>
        </w:rPr>
      </w:pPr>
      <w:r w:rsidRPr="004B58EA">
        <w:rPr>
          <w:rFonts w:ascii="Arial" w:hAnsi="Arial" w:cs="Arial"/>
          <w:b/>
          <w:bCs/>
          <w:lang w:val="fi-FI"/>
        </w:rPr>
        <w:t>Ilmoitathan mikäli käyttökokeessa usealla hevosella on sama ratsastaja, jotta voimme ottaa tämän aikataulussa huomioon.</w:t>
      </w:r>
      <w:r w:rsidRPr="004B58EA">
        <w:rPr>
          <w:rFonts w:ascii="Arial" w:hAnsi="Arial" w:cs="Arial"/>
          <w:lang w:val="fi-FI"/>
        </w:rPr>
        <w:t xml:space="preserve"> </w:t>
      </w:r>
      <w:r w:rsidRPr="004B58EA">
        <w:rPr>
          <w:rFonts w:ascii="Arial" w:hAnsi="Arial" w:cs="Arial"/>
          <w:b/>
          <w:bCs/>
          <w:lang w:val="fi-FI"/>
        </w:rPr>
        <w:t>Aikataulutoiveet tulee esittää ennen ilmoittautumisen päättymistä. Otamme huomioon aikataulutoiveet mahdollisuuksien mukaan, mutta emme voi taata, että kaikki aikataulutoiveet voidaan toteuttaa.</w:t>
      </w:r>
    </w:p>
    <w:p w14:paraId="25A76244" w14:textId="77777777" w:rsidR="00A76924" w:rsidRPr="00ED4396" w:rsidRDefault="00A76924" w:rsidP="00ED4396">
      <w:pPr>
        <w:spacing w:after="0" w:line="276" w:lineRule="auto"/>
        <w:jc w:val="both"/>
        <w:rPr>
          <w:rFonts w:ascii="Arial" w:hAnsi="Arial" w:cs="Arial"/>
          <w:lang w:val="fi-FI"/>
        </w:rPr>
      </w:pPr>
    </w:p>
    <w:p w14:paraId="71F60776" w14:textId="77777777" w:rsidR="00683CCF" w:rsidRPr="00ED4396" w:rsidRDefault="00683CCF" w:rsidP="00ED4396">
      <w:pPr>
        <w:spacing w:after="0" w:line="276" w:lineRule="auto"/>
        <w:jc w:val="both"/>
        <w:rPr>
          <w:rFonts w:ascii="Arial" w:hAnsi="Arial" w:cs="Arial"/>
          <w:lang w:val="fi-FI"/>
        </w:rPr>
      </w:pPr>
    </w:p>
    <w:p w14:paraId="06893CB2" w14:textId="7FF6B71E" w:rsidR="00683CCF" w:rsidRPr="00B12318" w:rsidRDefault="00683CCF" w:rsidP="009757BF">
      <w:pPr>
        <w:pStyle w:val="Otsikko2"/>
        <w:rPr>
          <w:rFonts w:asciiTheme="majorHAnsi" w:hAnsiTheme="majorHAnsi" w:cstheme="majorHAnsi"/>
          <w:sz w:val="24"/>
          <w:szCs w:val="24"/>
        </w:rPr>
      </w:pPr>
      <w:bookmarkStart w:id="5" w:name="_Toc96496996"/>
      <w:r w:rsidRPr="00B12318">
        <w:rPr>
          <w:rFonts w:asciiTheme="majorHAnsi" w:hAnsiTheme="majorHAnsi" w:cstheme="majorHAnsi"/>
          <w:sz w:val="24"/>
          <w:szCs w:val="24"/>
        </w:rPr>
        <w:t>2.</w:t>
      </w:r>
      <w:r w:rsidR="00A76924">
        <w:rPr>
          <w:rFonts w:asciiTheme="majorHAnsi" w:hAnsiTheme="majorHAnsi" w:cstheme="majorHAnsi"/>
          <w:sz w:val="24"/>
          <w:szCs w:val="24"/>
        </w:rPr>
        <w:t>2</w:t>
      </w:r>
      <w:r w:rsidRPr="00B12318">
        <w:rPr>
          <w:rFonts w:asciiTheme="majorHAnsi" w:hAnsiTheme="majorHAnsi" w:cstheme="majorHAnsi"/>
          <w:sz w:val="24"/>
          <w:szCs w:val="24"/>
        </w:rPr>
        <w:t xml:space="preserve"> Maitovarsojen ilmoittaminen näyttelyyn</w:t>
      </w:r>
      <w:bookmarkEnd w:id="5"/>
    </w:p>
    <w:p w14:paraId="59EA31D5" w14:textId="77777777" w:rsidR="00683CCF" w:rsidRPr="00ED4396" w:rsidRDefault="00683CCF" w:rsidP="00ED4396">
      <w:pPr>
        <w:spacing w:after="0" w:line="276" w:lineRule="auto"/>
        <w:jc w:val="both"/>
        <w:rPr>
          <w:rFonts w:ascii="Arial" w:hAnsi="Arial" w:cs="Arial"/>
          <w:lang w:val="fi-FI"/>
        </w:rPr>
      </w:pPr>
    </w:p>
    <w:p w14:paraId="310B38D5" w14:textId="7D9D5A74"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Maitovarsat ilmoitetaan näyttelyyn Heppa-järjestelmän kautta. Varmistathan, että varsa näkyy Heppa-järjestelmässä (= v</w:t>
      </w:r>
      <w:r w:rsidR="004B733A">
        <w:rPr>
          <w:rFonts w:ascii="Arial" w:hAnsi="Arial" w:cs="Arial"/>
          <w:lang w:val="fi-FI"/>
        </w:rPr>
        <w:t>arsa on ilmoitettu syntyneeksi)</w:t>
      </w:r>
      <w:r w:rsidRPr="00ED4396">
        <w:rPr>
          <w:rFonts w:ascii="Arial" w:hAnsi="Arial" w:cs="Arial"/>
          <w:lang w:val="fi-FI"/>
        </w:rPr>
        <w:t xml:space="preserve"> eli sillä on UELN-numero</w:t>
      </w:r>
      <w:r w:rsidR="00C73244">
        <w:rPr>
          <w:rFonts w:ascii="Arial" w:hAnsi="Arial" w:cs="Arial"/>
          <w:lang w:val="fi-FI"/>
        </w:rPr>
        <w:t>,</w:t>
      </w:r>
      <w:r w:rsidRPr="00ED4396">
        <w:rPr>
          <w:rFonts w:ascii="Arial" w:hAnsi="Arial" w:cs="Arial"/>
          <w:lang w:val="fi-FI"/>
        </w:rPr>
        <w:t xml:space="preserve"> nimiehdotus</w:t>
      </w:r>
      <w:r w:rsidR="00C73244">
        <w:rPr>
          <w:rFonts w:ascii="Arial" w:hAnsi="Arial" w:cs="Arial"/>
          <w:lang w:val="fi-FI"/>
        </w:rPr>
        <w:t xml:space="preserve"> ja sen </w:t>
      </w:r>
      <w:r w:rsidR="00F32A44">
        <w:rPr>
          <w:rFonts w:ascii="Arial" w:hAnsi="Arial" w:cs="Arial"/>
          <w:lang w:val="fi-FI"/>
        </w:rPr>
        <w:t>kasvattajasitoumuksessa on</w:t>
      </w:r>
      <w:r w:rsidR="00F27F8B">
        <w:rPr>
          <w:rFonts w:ascii="Arial" w:hAnsi="Arial" w:cs="Arial"/>
          <w:lang w:val="fi-FI"/>
        </w:rPr>
        <w:t xml:space="preserve"> anottu kantakirjaan merkitsemistä</w:t>
      </w:r>
      <w:r w:rsidRPr="00ED4396">
        <w:rPr>
          <w:rFonts w:ascii="Arial" w:hAnsi="Arial" w:cs="Arial"/>
          <w:lang w:val="fi-FI"/>
        </w:rPr>
        <w:t>. Maitovarsan tulee arvosteluhetkellä olla vähintään neljän viikon ikäinen.</w:t>
      </w:r>
    </w:p>
    <w:p w14:paraId="169007B7" w14:textId="77777777" w:rsidR="00683CCF" w:rsidRPr="003B7A93" w:rsidRDefault="00683CCF" w:rsidP="002F7798">
      <w:pPr>
        <w:pStyle w:val="Otsikko1"/>
        <w:rPr>
          <w:rFonts w:cstheme="majorHAnsi"/>
          <w:sz w:val="28"/>
          <w:szCs w:val="28"/>
          <w:lang w:val="fi-FI"/>
        </w:rPr>
      </w:pPr>
      <w:bookmarkStart w:id="6" w:name="_Toc96496997"/>
      <w:r w:rsidRPr="003B7A93">
        <w:rPr>
          <w:rFonts w:cstheme="majorHAnsi"/>
          <w:sz w:val="28"/>
          <w:szCs w:val="28"/>
          <w:lang w:val="fi-FI"/>
        </w:rPr>
        <w:lastRenderedPageBreak/>
        <w:t>3. Tammojen jalostusarvostelu</w:t>
      </w:r>
      <w:bookmarkEnd w:id="6"/>
    </w:p>
    <w:p w14:paraId="2E84C422" w14:textId="77777777" w:rsidR="002F7798" w:rsidRDefault="002F7798" w:rsidP="00ED4396">
      <w:pPr>
        <w:spacing w:after="0" w:line="276" w:lineRule="auto"/>
        <w:jc w:val="both"/>
        <w:rPr>
          <w:rFonts w:ascii="Arial" w:hAnsi="Arial" w:cs="Arial"/>
          <w:lang w:val="fi-FI"/>
        </w:rPr>
      </w:pPr>
    </w:p>
    <w:p w14:paraId="78D1C01C" w14:textId="77777777" w:rsidR="00FC6B4C" w:rsidRDefault="00FC6B4C" w:rsidP="00ED4396">
      <w:pPr>
        <w:spacing w:after="0" w:line="276" w:lineRule="auto"/>
        <w:jc w:val="both"/>
        <w:rPr>
          <w:rFonts w:ascii="Arial" w:hAnsi="Arial" w:cs="Arial"/>
          <w:lang w:val="fi-FI"/>
        </w:rPr>
      </w:pPr>
      <w:r>
        <w:rPr>
          <w:rFonts w:ascii="Arial" w:hAnsi="Arial" w:cs="Arial"/>
          <w:lang w:val="fi-FI"/>
        </w:rPr>
        <w:t>Tammojen jalostusarvosteluun kuuluu:</w:t>
      </w:r>
    </w:p>
    <w:p w14:paraId="61763BF3" w14:textId="77777777" w:rsidR="00915D66" w:rsidRDefault="00915D66" w:rsidP="00ED4396">
      <w:pPr>
        <w:spacing w:after="0" w:line="276" w:lineRule="auto"/>
        <w:jc w:val="both"/>
        <w:rPr>
          <w:rFonts w:ascii="Arial" w:hAnsi="Arial" w:cs="Arial"/>
          <w:lang w:val="fi-FI"/>
        </w:rPr>
      </w:pPr>
    </w:p>
    <w:p w14:paraId="59CBDDDE" w14:textId="2700B5DC" w:rsidR="00FC6B4C" w:rsidRDefault="00FC6B4C" w:rsidP="00FC6B4C">
      <w:pPr>
        <w:pStyle w:val="Luettelokappale"/>
        <w:numPr>
          <w:ilvl w:val="0"/>
          <w:numId w:val="1"/>
        </w:numPr>
        <w:spacing w:after="0" w:line="276" w:lineRule="auto"/>
        <w:jc w:val="both"/>
        <w:rPr>
          <w:rFonts w:ascii="Arial" w:hAnsi="Arial" w:cs="Arial"/>
          <w:lang w:val="fi-FI"/>
        </w:rPr>
      </w:pPr>
      <w:r>
        <w:rPr>
          <w:rFonts w:ascii="Arial" w:hAnsi="Arial" w:cs="Arial"/>
          <w:lang w:val="fi-FI"/>
        </w:rPr>
        <w:t>Mittaus</w:t>
      </w:r>
      <w:r w:rsidR="00702302">
        <w:rPr>
          <w:rFonts w:ascii="Arial" w:hAnsi="Arial" w:cs="Arial"/>
          <w:lang w:val="fi-FI"/>
        </w:rPr>
        <w:t xml:space="preserve"> ja yleiskunnon tarkastus</w:t>
      </w:r>
    </w:p>
    <w:p w14:paraId="29E748AB" w14:textId="53937C2D" w:rsidR="00FC6B4C" w:rsidRDefault="00FC6B4C" w:rsidP="00FC6B4C">
      <w:pPr>
        <w:pStyle w:val="Luettelokappale"/>
        <w:numPr>
          <w:ilvl w:val="0"/>
          <w:numId w:val="1"/>
        </w:numPr>
        <w:spacing w:after="0" w:line="276" w:lineRule="auto"/>
        <w:jc w:val="both"/>
        <w:rPr>
          <w:rFonts w:ascii="Arial" w:hAnsi="Arial" w:cs="Arial"/>
          <w:lang w:val="fi-FI"/>
        </w:rPr>
      </w:pPr>
      <w:r>
        <w:rPr>
          <w:rFonts w:ascii="Arial" w:hAnsi="Arial" w:cs="Arial"/>
          <w:lang w:val="fi-FI"/>
        </w:rPr>
        <w:t>Raken</w:t>
      </w:r>
      <w:r w:rsidR="00D832C2">
        <w:rPr>
          <w:rFonts w:ascii="Arial" w:hAnsi="Arial" w:cs="Arial"/>
          <w:lang w:val="fi-FI"/>
        </w:rPr>
        <w:t>teen ja liikkeiden arvostelu</w:t>
      </w:r>
      <w:r w:rsidR="00915D66">
        <w:rPr>
          <w:rFonts w:ascii="Arial" w:hAnsi="Arial" w:cs="Arial"/>
          <w:lang w:val="fi-FI"/>
        </w:rPr>
        <w:t xml:space="preserve"> taluttaen</w:t>
      </w:r>
    </w:p>
    <w:p w14:paraId="041DEEDA" w14:textId="6775C110" w:rsidR="003570BB" w:rsidRDefault="00D832C2" w:rsidP="00FC6B4C">
      <w:pPr>
        <w:pStyle w:val="Luettelokappale"/>
        <w:numPr>
          <w:ilvl w:val="0"/>
          <w:numId w:val="1"/>
        </w:numPr>
        <w:spacing w:after="0" w:line="276" w:lineRule="auto"/>
        <w:jc w:val="both"/>
        <w:rPr>
          <w:rFonts w:ascii="Arial" w:hAnsi="Arial" w:cs="Arial"/>
          <w:lang w:val="fi-FI"/>
        </w:rPr>
      </w:pPr>
      <w:r>
        <w:rPr>
          <w:rFonts w:ascii="Arial" w:hAnsi="Arial" w:cs="Arial"/>
          <w:lang w:val="fi-FI"/>
        </w:rPr>
        <w:t>Vapaaehtoinen ratsain esittäminen</w:t>
      </w:r>
    </w:p>
    <w:p w14:paraId="0F7FB13B" w14:textId="77777777" w:rsidR="003570BB" w:rsidRDefault="003570BB" w:rsidP="003570BB">
      <w:pPr>
        <w:spacing w:after="0" w:line="276" w:lineRule="auto"/>
        <w:ind w:left="360"/>
        <w:jc w:val="both"/>
        <w:rPr>
          <w:rFonts w:ascii="Arial" w:hAnsi="Arial" w:cs="Arial"/>
          <w:lang w:val="fi-FI"/>
        </w:rPr>
      </w:pPr>
    </w:p>
    <w:p w14:paraId="36651F39" w14:textId="074C26F8" w:rsidR="00683CCF" w:rsidRPr="003570BB" w:rsidRDefault="00683CCF" w:rsidP="00117263">
      <w:pPr>
        <w:spacing w:after="0" w:line="276" w:lineRule="auto"/>
        <w:jc w:val="both"/>
        <w:rPr>
          <w:rFonts w:ascii="Arial" w:hAnsi="Arial" w:cs="Arial"/>
          <w:lang w:val="fi-FI"/>
        </w:rPr>
      </w:pPr>
      <w:r w:rsidRPr="003570BB">
        <w:rPr>
          <w:rFonts w:ascii="Arial" w:hAnsi="Arial" w:cs="Arial"/>
          <w:lang w:val="fi-FI"/>
        </w:rPr>
        <w:t>Jalostusarvosteluun voivat osallistua 4-vuotiaat ja vanhemmat tammat. Mikäli tamma on tiine, voi se osallistua jalostusarvosteluun neljänteen tiineyskuukauteen asti.</w:t>
      </w:r>
    </w:p>
    <w:p w14:paraId="010597E1" w14:textId="77777777" w:rsidR="003A0361" w:rsidRPr="00ED4396" w:rsidRDefault="003A0361" w:rsidP="00ED4396">
      <w:pPr>
        <w:spacing w:after="0" w:line="276" w:lineRule="auto"/>
        <w:jc w:val="both"/>
        <w:rPr>
          <w:rFonts w:ascii="Arial" w:hAnsi="Arial" w:cs="Arial"/>
          <w:lang w:val="fi-FI"/>
        </w:rPr>
      </w:pPr>
    </w:p>
    <w:p w14:paraId="7EB5B84C" w14:textId="77777777" w:rsidR="003A0361" w:rsidRPr="00ED4396" w:rsidRDefault="003A0361" w:rsidP="003A0361">
      <w:pPr>
        <w:spacing w:after="0" w:line="276" w:lineRule="auto"/>
        <w:jc w:val="both"/>
        <w:rPr>
          <w:rFonts w:ascii="Arial" w:hAnsi="Arial" w:cs="Arial"/>
          <w:lang w:val="fi-FI"/>
        </w:rPr>
      </w:pPr>
      <w:r w:rsidRPr="00ED4396">
        <w:rPr>
          <w:rFonts w:ascii="Arial" w:hAnsi="Arial" w:cs="Arial"/>
          <w:lang w:val="fi-FI"/>
        </w:rPr>
        <w:t>Jalostusarvosteltavilta t</w:t>
      </w:r>
      <w:r>
        <w:rPr>
          <w:rFonts w:ascii="Arial" w:hAnsi="Arial" w:cs="Arial"/>
          <w:lang w:val="fi-FI"/>
        </w:rPr>
        <w:t>ammoilta otetaan DNA-näyte näyt</w:t>
      </w:r>
      <w:r w:rsidRPr="00ED4396">
        <w:rPr>
          <w:rFonts w:ascii="Arial" w:hAnsi="Arial" w:cs="Arial"/>
          <w:lang w:val="fi-FI"/>
        </w:rPr>
        <w:t>telyssä, mikäli sitä ei ole otettu aiemmin. DNA-määritys laskutetaan hevosen/ponin omistajalta näyttelyn jälkeen. Näyttelyssä on myös mahdollista asentaa mikrosiru</w:t>
      </w:r>
      <w:r>
        <w:rPr>
          <w:rFonts w:ascii="Arial" w:hAnsi="Arial" w:cs="Arial"/>
          <w:lang w:val="fi-FI"/>
        </w:rPr>
        <w:t>.</w:t>
      </w:r>
    </w:p>
    <w:p w14:paraId="606BA380" w14:textId="77777777" w:rsidR="00683CCF" w:rsidRPr="00ED4396" w:rsidRDefault="00683CCF" w:rsidP="00ED4396">
      <w:pPr>
        <w:spacing w:after="0" w:line="276" w:lineRule="auto"/>
        <w:jc w:val="both"/>
        <w:rPr>
          <w:rFonts w:ascii="Arial" w:hAnsi="Arial" w:cs="Arial"/>
          <w:lang w:val="fi-FI"/>
        </w:rPr>
      </w:pPr>
    </w:p>
    <w:p w14:paraId="1C6C3E84"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Vuodesta 2018 lähtien jal</w:t>
      </w:r>
      <w:r w:rsidR="002F7798">
        <w:rPr>
          <w:rFonts w:ascii="Arial" w:hAnsi="Arial" w:cs="Arial"/>
          <w:lang w:val="fi-FI"/>
        </w:rPr>
        <w:t>ostusarvosteltavilta ratsuhevos-</w:t>
      </w:r>
      <w:r w:rsidR="004B733A">
        <w:rPr>
          <w:rFonts w:ascii="Arial" w:hAnsi="Arial" w:cs="Arial"/>
          <w:lang w:val="fi-FI"/>
        </w:rPr>
        <w:t xml:space="preserve"> ja ratsuponitammoilta on poistunut</w:t>
      </w:r>
      <w:r w:rsidRPr="00ED4396">
        <w:rPr>
          <w:rFonts w:ascii="Arial" w:hAnsi="Arial" w:cs="Arial"/>
          <w:lang w:val="fi-FI"/>
        </w:rPr>
        <w:t xml:space="preserve"> pakollinen käyttökoe. Tammat voivat edelleen tehdä kokeen vapaaehtoisena ratsain tai ajaen. Tällöin ne saavat arvostelun myös laukastaan.</w:t>
      </w:r>
    </w:p>
    <w:p w14:paraId="1A33FE39" w14:textId="77777777" w:rsidR="00683CCF" w:rsidRPr="00ED4396" w:rsidRDefault="00683CCF" w:rsidP="00ED4396">
      <w:pPr>
        <w:spacing w:after="0" w:line="276" w:lineRule="auto"/>
        <w:jc w:val="both"/>
        <w:rPr>
          <w:rFonts w:ascii="Arial" w:hAnsi="Arial" w:cs="Arial"/>
          <w:lang w:val="fi-FI"/>
        </w:rPr>
      </w:pPr>
    </w:p>
    <w:p w14:paraId="57AC8468" w14:textId="77777777" w:rsidR="002F7798" w:rsidRDefault="00683CCF" w:rsidP="00ED4396">
      <w:pPr>
        <w:spacing w:after="0" w:line="276" w:lineRule="auto"/>
        <w:jc w:val="both"/>
        <w:rPr>
          <w:rFonts w:ascii="Arial" w:hAnsi="Arial" w:cs="Arial"/>
          <w:lang w:val="fi-FI"/>
        </w:rPr>
      </w:pPr>
      <w:r w:rsidRPr="00ED4396">
        <w:rPr>
          <w:rFonts w:ascii="Arial" w:hAnsi="Arial" w:cs="Arial"/>
          <w:lang w:val="fi-FI"/>
        </w:rPr>
        <w:t xml:space="preserve">Ratsain esitetään käyntiä, ravia ja laukkaa sekä askeleenpidennykset molempiin suuntiin lautakunnan ohjeiden mukaan. Ratsain esittämisen kesto on noin 10 minuuttia ja se suoritetaan ryhmissä. </w:t>
      </w:r>
    </w:p>
    <w:p w14:paraId="1060705C" w14:textId="77777777" w:rsidR="002F7798" w:rsidRDefault="002F7798" w:rsidP="00ED4396">
      <w:pPr>
        <w:spacing w:after="0" w:line="276" w:lineRule="auto"/>
        <w:jc w:val="both"/>
        <w:rPr>
          <w:rFonts w:ascii="Arial" w:hAnsi="Arial" w:cs="Arial"/>
          <w:lang w:val="fi-FI"/>
        </w:rPr>
      </w:pPr>
    </w:p>
    <w:p w14:paraId="5EC34672" w14:textId="5EDA0C1D" w:rsidR="00683CCF" w:rsidRDefault="00683CCF" w:rsidP="00ED4396">
      <w:pPr>
        <w:spacing w:after="0" w:line="276" w:lineRule="auto"/>
        <w:jc w:val="both"/>
        <w:rPr>
          <w:rFonts w:ascii="Arial" w:hAnsi="Arial" w:cs="Arial"/>
          <w:lang w:val="fi-FI"/>
        </w:rPr>
      </w:pPr>
      <w:r w:rsidRPr="00ED4396">
        <w:rPr>
          <w:rFonts w:ascii="Arial" w:hAnsi="Arial" w:cs="Arial"/>
          <w:lang w:val="fi-FI"/>
        </w:rPr>
        <w:t>Ajaen esitetään käyntiä ja ravia sekä askeleenpidennykset molempiin suuntiin. Halutessaan voi esittää myös laukkaa. Ajaen esittäminen kestää noin 10 minuuttia ja se suoritetaan yksin tai pareittain.</w:t>
      </w:r>
    </w:p>
    <w:p w14:paraId="04727921" w14:textId="77777777" w:rsidR="00683CCF" w:rsidRPr="00ED4396" w:rsidRDefault="00683CCF" w:rsidP="00ED4396">
      <w:pPr>
        <w:spacing w:after="0" w:line="276" w:lineRule="auto"/>
        <w:jc w:val="both"/>
        <w:rPr>
          <w:rFonts w:ascii="Arial" w:hAnsi="Arial" w:cs="Arial"/>
          <w:lang w:val="fi-FI"/>
        </w:rPr>
      </w:pPr>
    </w:p>
    <w:p w14:paraId="369DA82D" w14:textId="77777777" w:rsidR="00683CCF" w:rsidRPr="003B7A93" w:rsidRDefault="00683CCF" w:rsidP="002F7798">
      <w:pPr>
        <w:pStyle w:val="Otsikko1"/>
        <w:rPr>
          <w:rFonts w:cstheme="majorHAnsi"/>
          <w:sz w:val="28"/>
          <w:szCs w:val="28"/>
          <w:lang w:val="fi-FI"/>
        </w:rPr>
      </w:pPr>
      <w:bookmarkStart w:id="7" w:name="_Toc96496998"/>
      <w:r w:rsidRPr="003B7A93">
        <w:rPr>
          <w:rFonts w:cstheme="majorHAnsi"/>
          <w:sz w:val="28"/>
          <w:szCs w:val="28"/>
          <w:lang w:val="fi-FI"/>
        </w:rPr>
        <w:t>4. Tammatesti FWB-tammoille</w:t>
      </w:r>
      <w:bookmarkEnd w:id="7"/>
    </w:p>
    <w:p w14:paraId="5949A13C" w14:textId="77777777" w:rsidR="00683CCF" w:rsidRPr="00ED4396" w:rsidRDefault="00683CCF" w:rsidP="00ED4396">
      <w:pPr>
        <w:spacing w:after="0" w:line="276" w:lineRule="auto"/>
        <w:jc w:val="both"/>
        <w:rPr>
          <w:rFonts w:ascii="Arial" w:hAnsi="Arial" w:cs="Arial"/>
          <w:lang w:val="fi-FI"/>
        </w:rPr>
      </w:pPr>
    </w:p>
    <w:p w14:paraId="78BB614C"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FWB-tammatesti on avoin 3-4</w:t>
      </w:r>
      <w:r w:rsidR="001350F6">
        <w:rPr>
          <w:rFonts w:ascii="Arial" w:hAnsi="Arial" w:cs="Arial"/>
          <w:lang w:val="fi-FI"/>
        </w:rPr>
        <w:t>-vuotiaille ja 5-vuotiaille var</w:t>
      </w:r>
      <w:r w:rsidRPr="00ED4396">
        <w:rPr>
          <w:rFonts w:ascii="Arial" w:hAnsi="Arial" w:cs="Arial"/>
          <w:lang w:val="fi-FI"/>
        </w:rPr>
        <w:t xml:space="preserve">soneille tammoille, jotka on merkitty FWB-kantakirjan pääosastoon ja </w:t>
      </w:r>
      <w:r w:rsidRPr="00ED4396">
        <w:rPr>
          <w:rFonts w:ascii="Arial" w:hAnsi="Arial" w:cs="Arial"/>
          <w:lang w:val="fi-FI"/>
        </w:rPr>
        <w:t>polveutuvat jalostukseen hyväksytystä isäoriista.  Tammatestin tavoitteena on antaa monipuolinen kuva nuorten tammojen laadusta</w:t>
      </w:r>
      <w:r w:rsidR="001350F6">
        <w:rPr>
          <w:rFonts w:ascii="Arial" w:hAnsi="Arial" w:cs="Arial"/>
          <w:lang w:val="fi-FI"/>
        </w:rPr>
        <w:t xml:space="preserve"> rakenteen, askellajien ja este</w:t>
      </w:r>
      <w:r w:rsidRPr="00ED4396">
        <w:rPr>
          <w:rFonts w:ascii="Arial" w:hAnsi="Arial" w:cs="Arial"/>
          <w:lang w:val="fi-FI"/>
        </w:rPr>
        <w:t xml:space="preserve">ominaisuuksien osalta. </w:t>
      </w:r>
    </w:p>
    <w:p w14:paraId="47908D08"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Parhaat testin suorittaneet tammat palkitaan diplomilla.  Samassa yhteydessä tamm</w:t>
      </w:r>
      <w:r w:rsidR="001350F6">
        <w:rPr>
          <w:rFonts w:ascii="Arial" w:hAnsi="Arial" w:cs="Arial"/>
          <w:lang w:val="fi-FI"/>
        </w:rPr>
        <w:t>a voidaan myös jalostusarvostel</w:t>
      </w:r>
      <w:r w:rsidRPr="00ED4396">
        <w:rPr>
          <w:rFonts w:ascii="Arial" w:hAnsi="Arial" w:cs="Arial"/>
          <w:lang w:val="fi-FI"/>
        </w:rPr>
        <w:t>la.</w:t>
      </w:r>
    </w:p>
    <w:p w14:paraId="0F7F3F74" w14:textId="77777777" w:rsidR="00683CCF" w:rsidRPr="00ED4396" w:rsidRDefault="00683CCF" w:rsidP="00ED4396">
      <w:pPr>
        <w:spacing w:after="0" w:line="276" w:lineRule="auto"/>
        <w:jc w:val="both"/>
        <w:rPr>
          <w:rFonts w:ascii="Arial" w:hAnsi="Arial" w:cs="Arial"/>
          <w:lang w:val="fi-FI"/>
        </w:rPr>
      </w:pPr>
    </w:p>
    <w:p w14:paraId="1FB20CED"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Tammatestiin kuuluvat seuraavat osa-alueet:</w:t>
      </w:r>
    </w:p>
    <w:p w14:paraId="0CA69407" w14:textId="77777777" w:rsidR="001350F6" w:rsidRPr="00ED4396" w:rsidRDefault="001350F6" w:rsidP="00ED4396">
      <w:pPr>
        <w:spacing w:after="0" w:line="276" w:lineRule="auto"/>
        <w:jc w:val="both"/>
        <w:rPr>
          <w:rFonts w:ascii="Arial" w:hAnsi="Arial" w:cs="Arial"/>
          <w:lang w:val="fi-FI"/>
        </w:rPr>
      </w:pPr>
    </w:p>
    <w:p w14:paraId="6D897F4C"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1.Mittaus ja yleiskunnon tarkastus</w:t>
      </w:r>
    </w:p>
    <w:p w14:paraId="4EE56DA3"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2. Rakenteen ja liikkeiden arvostelu</w:t>
      </w:r>
    </w:p>
    <w:p w14:paraId="52ABD6C3"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3. Irtohypytys ja askellajien arvostelu vapaana</w:t>
      </w:r>
    </w:p>
    <w:p w14:paraId="255ADACC"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4. Ratsain esittäminen 2-3 hevosen ryhmissä</w:t>
      </w:r>
    </w:p>
    <w:p w14:paraId="2988836D"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5. Testiratsastus (3-vuotiaille tammoille vapaaehtoinen, ei vaikuta palkitsemiseen)</w:t>
      </w:r>
    </w:p>
    <w:p w14:paraId="7526B2BA" w14:textId="77777777" w:rsidR="00683CCF" w:rsidRPr="00ED4396" w:rsidRDefault="00683CCF" w:rsidP="00ED4396">
      <w:pPr>
        <w:spacing w:after="0" w:line="276" w:lineRule="auto"/>
        <w:jc w:val="both"/>
        <w:rPr>
          <w:rFonts w:ascii="Arial" w:hAnsi="Arial" w:cs="Arial"/>
          <w:lang w:val="fi-FI"/>
        </w:rPr>
      </w:pPr>
    </w:p>
    <w:p w14:paraId="68A38A5F" w14:textId="77777777" w:rsidR="00683CCF" w:rsidRPr="003B7A93" w:rsidRDefault="00683CCF" w:rsidP="001350F6">
      <w:pPr>
        <w:pStyle w:val="Otsikko1"/>
        <w:rPr>
          <w:rFonts w:cstheme="majorHAnsi"/>
          <w:sz w:val="28"/>
          <w:szCs w:val="28"/>
          <w:lang w:val="fi-FI"/>
        </w:rPr>
      </w:pPr>
      <w:bookmarkStart w:id="8" w:name="_Toc96496999"/>
      <w:r w:rsidRPr="003B7A93">
        <w:rPr>
          <w:rFonts w:cstheme="majorHAnsi"/>
          <w:sz w:val="28"/>
          <w:szCs w:val="28"/>
          <w:lang w:val="fi-FI"/>
        </w:rPr>
        <w:t>5. Tammatesti SRP-tammoille</w:t>
      </w:r>
      <w:bookmarkEnd w:id="8"/>
    </w:p>
    <w:p w14:paraId="650041A4" w14:textId="77777777" w:rsidR="00683CCF" w:rsidRPr="00ED4396" w:rsidRDefault="00683CCF" w:rsidP="00ED4396">
      <w:pPr>
        <w:spacing w:after="0" w:line="276" w:lineRule="auto"/>
        <w:jc w:val="both"/>
        <w:rPr>
          <w:rFonts w:ascii="Arial" w:hAnsi="Arial" w:cs="Arial"/>
          <w:lang w:val="fi-FI"/>
        </w:rPr>
      </w:pPr>
    </w:p>
    <w:p w14:paraId="55E31654"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SRP-tammatesti on avoin</w:t>
      </w:r>
      <w:r w:rsidR="001350F6">
        <w:rPr>
          <w:rFonts w:ascii="Arial" w:hAnsi="Arial" w:cs="Arial"/>
          <w:lang w:val="fi-FI"/>
        </w:rPr>
        <w:t xml:space="preserve"> 3-6-vuotiaille suomalaisen rat</w:t>
      </w:r>
      <w:r w:rsidRPr="00ED4396">
        <w:rPr>
          <w:rFonts w:ascii="Arial" w:hAnsi="Arial" w:cs="Arial"/>
          <w:lang w:val="fi-FI"/>
        </w:rPr>
        <w:t>suponin pääkantakirjaan merkityille jalostuksee</w:t>
      </w:r>
      <w:r w:rsidR="001350F6">
        <w:rPr>
          <w:rFonts w:ascii="Arial" w:hAnsi="Arial" w:cs="Arial"/>
          <w:lang w:val="fi-FI"/>
        </w:rPr>
        <w:t>n hyväksy</w:t>
      </w:r>
      <w:r w:rsidRPr="00ED4396">
        <w:rPr>
          <w:rFonts w:ascii="Arial" w:hAnsi="Arial" w:cs="Arial"/>
          <w:lang w:val="fi-FI"/>
        </w:rPr>
        <w:t>tystä isäoriista polveutuville ratsuponitammoille ja muille ratsuponijalostuksen polveutumisvaatimukset täyttäville tammoille.</w:t>
      </w:r>
    </w:p>
    <w:p w14:paraId="03DC87FC" w14:textId="77777777" w:rsidR="001350F6" w:rsidRPr="00ED4396" w:rsidRDefault="001350F6" w:rsidP="00ED4396">
      <w:pPr>
        <w:spacing w:after="0" w:line="276" w:lineRule="auto"/>
        <w:jc w:val="both"/>
        <w:rPr>
          <w:rFonts w:ascii="Arial" w:hAnsi="Arial" w:cs="Arial"/>
          <w:lang w:val="fi-FI"/>
        </w:rPr>
      </w:pPr>
    </w:p>
    <w:p w14:paraId="3E597E80"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Ratsuponitammat suorittavat yleistestin. Samassa yhteydessä tamma voidaan myös jalostusarvostella ratsuponien kantakirjaan. Ratsuponien testi suoritetaan vastaavasti kuin ratsuhevosten testi, jolloin testiin kuuluvat mittaus ja yleinen tarkastus, rakennearvostelu, irtohypytys ja askellajien arvostelu sekä ratsain esittäminen (ei koske 3-vuotiaita ratsuponeja).</w:t>
      </w:r>
    </w:p>
    <w:p w14:paraId="0A56D7EF" w14:textId="77777777" w:rsidR="001350F6" w:rsidRPr="00ED4396" w:rsidRDefault="001350F6" w:rsidP="00ED4396">
      <w:pPr>
        <w:spacing w:after="0" w:line="276" w:lineRule="auto"/>
        <w:jc w:val="both"/>
        <w:rPr>
          <w:rFonts w:ascii="Arial" w:hAnsi="Arial" w:cs="Arial"/>
          <w:lang w:val="fi-FI"/>
        </w:rPr>
      </w:pPr>
    </w:p>
    <w:p w14:paraId="26F05541" w14:textId="77777777" w:rsidR="00683CCF" w:rsidRPr="003B7A93" w:rsidRDefault="00683CCF" w:rsidP="005A50D0">
      <w:pPr>
        <w:pStyle w:val="Otsikko1"/>
        <w:rPr>
          <w:rFonts w:cstheme="majorHAnsi"/>
          <w:sz w:val="28"/>
          <w:szCs w:val="28"/>
          <w:lang w:val="fi-FI"/>
        </w:rPr>
      </w:pPr>
      <w:bookmarkStart w:id="9" w:name="_Toc96497000"/>
      <w:r w:rsidRPr="003B7A93">
        <w:rPr>
          <w:rFonts w:cstheme="majorHAnsi"/>
          <w:sz w:val="28"/>
          <w:szCs w:val="28"/>
          <w:lang w:val="fi-FI"/>
        </w:rPr>
        <w:t>6. Maitovarsojen arvostelut</w:t>
      </w:r>
      <w:bookmarkEnd w:id="9"/>
    </w:p>
    <w:p w14:paraId="6D0373F4" w14:textId="77777777" w:rsidR="00683CCF" w:rsidRPr="00ED4396" w:rsidRDefault="00683CCF" w:rsidP="00ED4396">
      <w:pPr>
        <w:spacing w:after="0" w:line="276" w:lineRule="auto"/>
        <w:jc w:val="both"/>
        <w:rPr>
          <w:rFonts w:ascii="Arial" w:hAnsi="Arial" w:cs="Arial"/>
          <w:lang w:val="fi-FI"/>
        </w:rPr>
      </w:pPr>
    </w:p>
    <w:p w14:paraId="2AE68A73" w14:textId="553342A3" w:rsidR="00C85D78" w:rsidRDefault="00C85D78" w:rsidP="00ED4396">
      <w:pPr>
        <w:spacing w:after="0" w:line="276" w:lineRule="auto"/>
        <w:jc w:val="both"/>
        <w:rPr>
          <w:rFonts w:ascii="Arial" w:hAnsi="Arial" w:cs="Arial"/>
          <w:lang w:val="fi-FI"/>
        </w:rPr>
      </w:pPr>
      <w:r>
        <w:rPr>
          <w:rFonts w:ascii="Arial" w:hAnsi="Arial" w:cs="Arial"/>
          <w:lang w:val="fi-FI"/>
        </w:rPr>
        <w:t>Maitovarsan arvosteluun kuuluu:</w:t>
      </w:r>
    </w:p>
    <w:p w14:paraId="7A5630AE" w14:textId="77777777" w:rsidR="00C85D78" w:rsidRDefault="00C85D78" w:rsidP="00ED4396">
      <w:pPr>
        <w:spacing w:after="0" w:line="276" w:lineRule="auto"/>
        <w:jc w:val="both"/>
        <w:rPr>
          <w:rFonts w:ascii="Arial" w:hAnsi="Arial" w:cs="Arial"/>
          <w:lang w:val="fi-FI"/>
        </w:rPr>
      </w:pPr>
    </w:p>
    <w:p w14:paraId="40C9D2E2" w14:textId="27A8F87B" w:rsidR="00C85D78" w:rsidRDefault="00526C62" w:rsidP="00C85D78">
      <w:pPr>
        <w:pStyle w:val="Luettelokappale"/>
        <w:numPr>
          <w:ilvl w:val="0"/>
          <w:numId w:val="2"/>
        </w:numPr>
        <w:spacing w:after="0" w:line="276" w:lineRule="auto"/>
        <w:jc w:val="both"/>
        <w:rPr>
          <w:rFonts w:ascii="Arial" w:hAnsi="Arial" w:cs="Arial"/>
          <w:lang w:val="fi-FI"/>
        </w:rPr>
      </w:pPr>
      <w:r>
        <w:rPr>
          <w:rFonts w:ascii="Arial" w:hAnsi="Arial" w:cs="Arial"/>
          <w:lang w:val="fi-FI"/>
        </w:rPr>
        <w:lastRenderedPageBreak/>
        <w:t xml:space="preserve">Rakenteen ja liikkeiden arvostelu </w:t>
      </w:r>
      <w:r w:rsidR="00701964">
        <w:rPr>
          <w:rFonts w:ascii="Arial" w:hAnsi="Arial" w:cs="Arial"/>
          <w:lang w:val="fi-FI"/>
        </w:rPr>
        <w:t xml:space="preserve">sekä </w:t>
      </w:r>
      <w:r>
        <w:rPr>
          <w:rFonts w:ascii="Arial" w:hAnsi="Arial" w:cs="Arial"/>
          <w:lang w:val="fi-FI"/>
        </w:rPr>
        <w:t xml:space="preserve">taluttaen </w:t>
      </w:r>
      <w:r w:rsidR="00701964">
        <w:rPr>
          <w:rFonts w:ascii="Arial" w:hAnsi="Arial" w:cs="Arial"/>
          <w:lang w:val="fi-FI"/>
        </w:rPr>
        <w:t>että</w:t>
      </w:r>
      <w:r>
        <w:rPr>
          <w:rFonts w:ascii="Arial" w:hAnsi="Arial" w:cs="Arial"/>
          <w:lang w:val="fi-FI"/>
        </w:rPr>
        <w:t xml:space="preserve"> vapaana maneesi</w:t>
      </w:r>
      <w:r w:rsidR="001C5783">
        <w:rPr>
          <w:rFonts w:ascii="Arial" w:hAnsi="Arial" w:cs="Arial"/>
          <w:lang w:val="fi-FI"/>
        </w:rPr>
        <w:t>ssa.</w:t>
      </w:r>
    </w:p>
    <w:p w14:paraId="45E2D095" w14:textId="77777777" w:rsidR="001C5783" w:rsidRPr="00C85D78" w:rsidRDefault="001C5783" w:rsidP="001C5783">
      <w:pPr>
        <w:pStyle w:val="Luettelokappale"/>
        <w:spacing w:after="0" w:line="276" w:lineRule="auto"/>
        <w:jc w:val="both"/>
        <w:rPr>
          <w:rFonts w:ascii="Arial" w:hAnsi="Arial" w:cs="Arial"/>
          <w:lang w:val="fi-FI"/>
        </w:rPr>
      </w:pPr>
    </w:p>
    <w:p w14:paraId="4786F2A9" w14:textId="09C8AE7B" w:rsidR="001350F6" w:rsidRDefault="00683CCF" w:rsidP="00ED4396">
      <w:pPr>
        <w:spacing w:after="0" w:line="276" w:lineRule="auto"/>
        <w:jc w:val="both"/>
        <w:rPr>
          <w:rFonts w:ascii="Arial" w:hAnsi="Arial" w:cs="Arial"/>
          <w:lang w:val="fi-FI"/>
        </w:rPr>
      </w:pPr>
      <w:r w:rsidRPr="00ED4396">
        <w:rPr>
          <w:rFonts w:ascii="Arial" w:hAnsi="Arial" w:cs="Arial"/>
          <w:lang w:val="fi-FI"/>
        </w:rPr>
        <w:t>Maitovarsan on arvosteluhetkellä oltava vähintään yhden (1) kuukauden ikäinen. Maitovarsat esitetään rakennearvostelussa vapaana.</w:t>
      </w:r>
      <w:r w:rsidR="00763915">
        <w:rPr>
          <w:rFonts w:ascii="Arial" w:hAnsi="Arial" w:cs="Arial"/>
          <w:lang w:val="fi-FI"/>
        </w:rPr>
        <w:t xml:space="preserve"> </w:t>
      </w:r>
      <w:r w:rsidR="001C5783">
        <w:rPr>
          <w:rFonts w:ascii="Arial" w:hAnsi="Arial" w:cs="Arial"/>
          <w:lang w:val="fi-FI"/>
        </w:rPr>
        <w:t>E</w:t>
      </w:r>
      <w:r w:rsidR="00763915">
        <w:rPr>
          <w:rFonts w:ascii="Arial" w:hAnsi="Arial" w:cs="Arial"/>
          <w:lang w:val="fi-FI"/>
        </w:rPr>
        <w:t xml:space="preserve">mä </w:t>
      </w:r>
      <w:r w:rsidR="00DC7DB6">
        <w:rPr>
          <w:rFonts w:ascii="Arial" w:hAnsi="Arial" w:cs="Arial"/>
          <w:lang w:val="fi-FI"/>
        </w:rPr>
        <w:t>on mukana varsan arvostelun ajan, mutta emää ei päästetä irti</w:t>
      </w:r>
      <w:r w:rsidR="00CE004A">
        <w:rPr>
          <w:rFonts w:ascii="Arial" w:hAnsi="Arial" w:cs="Arial"/>
          <w:lang w:val="fi-FI"/>
        </w:rPr>
        <w:t>,</w:t>
      </w:r>
      <w:r w:rsidR="00DC7DB6">
        <w:rPr>
          <w:rFonts w:ascii="Arial" w:hAnsi="Arial" w:cs="Arial"/>
          <w:lang w:val="fi-FI"/>
        </w:rPr>
        <w:t xml:space="preserve"> kun varsa arvostellaan</w:t>
      </w:r>
      <w:r w:rsidR="00342A0B">
        <w:rPr>
          <w:rFonts w:ascii="Arial" w:hAnsi="Arial" w:cs="Arial"/>
          <w:lang w:val="fi-FI"/>
        </w:rPr>
        <w:t xml:space="preserve">. </w:t>
      </w:r>
      <w:r w:rsidRPr="00ED4396">
        <w:rPr>
          <w:rFonts w:ascii="Arial" w:hAnsi="Arial" w:cs="Arial"/>
          <w:lang w:val="fi-FI"/>
        </w:rPr>
        <w:t>Maitovarsoilta arvostellaan kaikki askellajit. Niitä ei pistey</w:t>
      </w:r>
      <w:r w:rsidR="00FB0D5B">
        <w:rPr>
          <w:rFonts w:ascii="Arial" w:hAnsi="Arial" w:cs="Arial"/>
          <w:lang w:val="fi-FI"/>
        </w:rPr>
        <w:t>tetä, ne saavat palkintoluokan.</w:t>
      </w:r>
    </w:p>
    <w:p w14:paraId="1F182972" w14:textId="77777777" w:rsidR="001350F6" w:rsidRDefault="001350F6" w:rsidP="00ED4396">
      <w:pPr>
        <w:spacing w:after="0" w:line="276" w:lineRule="auto"/>
        <w:jc w:val="both"/>
        <w:rPr>
          <w:rFonts w:ascii="Arial" w:hAnsi="Arial" w:cs="Arial"/>
          <w:lang w:val="fi-FI"/>
        </w:rPr>
      </w:pPr>
    </w:p>
    <w:p w14:paraId="7CFAAB0A" w14:textId="2F62808D"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xml:space="preserve">Maitovarsan esittäminen ei edellytä emän esittämistä jalostusarvostelussa. Maitovarsa-arvosteluita ei </w:t>
      </w:r>
      <w:r w:rsidR="00736F0E">
        <w:rPr>
          <w:rFonts w:ascii="Arial" w:hAnsi="Arial" w:cs="Arial"/>
          <w:lang w:val="fi-FI"/>
        </w:rPr>
        <w:t>huomioida</w:t>
      </w:r>
      <w:r w:rsidR="001350F6">
        <w:rPr>
          <w:rFonts w:ascii="Arial" w:hAnsi="Arial" w:cs="Arial"/>
          <w:lang w:val="fi-FI"/>
        </w:rPr>
        <w:t xml:space="preserve"> jalostusarvokirjainha</w:t>
      </w:r>
      <w:r w:rsidRPr="00ED4396">
        <w:rPr>
          <w:rFonts w:ascii="Arial" w:hAnsi="Arial" w:cs="Arial"/>
          <w:lang w:val="fi-FI"/>
        </w:rPr>
        <w:t>kemuks</w:t>
      </w:r>
      <w:r w:rsidR="00736F0E">
        <w:rPr>
          <w:rFonts w:ascii="Arial" w:hAnsi="Arial" w:cs="Arial"/>
          <w:lang w:val="fi-FI"/>
        </w:rPr>
        <w:t>issa</w:t>
      </w:r>
      <w:r w:rsidRPr="00ED4396">
        <w:rPr>
          <w:rFonts w:ascii="Arial" w:hAnsi="Arial" w:cs="Arial"/>
          <w:lang w:val="fi-FI"/>
        </w:rPr>
        <w:t>.</w:t>
      </w:r>
    </w:p>
    <w:p w14:paraId="37809A6A" w14:textId="77777777" w:rsidR="00683CCF" w:rsidRPr="00ED4396" w:rsidRDefault="00683CCF" w:rsidP="00ED4396">
      <w:pPr>
        <w:spacing w:after="0" w:line="276" w:lineRule="auto"/>
        <w:jc w:val="both"/>
        <w:rPr>
          <w:rFonts w:ascii="Arial" w:hAnsi="Arial" w:cs="Arial"/>
          <w:lang w:val="fi-FI"/>
        </w:rPr>
      </w:pPr>
    </w:p>
    <w:p w14:paraId="7CE7445D" w14:textId="36C70B74" w:rsidR="00FB0D5B" w:rsidRDefault="00683CCF" w:rsidP="00194A53">
      <w:pPr>
        <w:spacing w:after="0" w:line="276" w:lineRule="auto"/>
        <w:jc w:val="both"/>
        <w:rPr>
          <w:rFonts w:ascii="Arial" w:hAnsi="Arial" w:cs="Arial"/>
          <w:lang w:val="fi-FI"/>
        </w:rPr>
      </w:pPr>
      <w:r w:rsidRPr="00ED4396">
        <w:rPr>
          <w:rFonts w:ascii="Arial" w:hAnsi="Arial" w:cs="Arial"/>
          <w:lang w:val="fi-FI"/>
        </w:rPr>
        <w:t>Näyttelyyn osallistuvat maitovarsat on mahdollista tunnistaa näyttelyssä, mikäli niiden</w:t>
      </w:r>
      <w:r w:rsidR="00FB0D5B">
        <w:rPr>
          <w:rFonts w:ascii="Arial" w:hAnsi="Arial" w:cs="Arial"/>
          <w:lang w:val="fi-FI"/>
        </w:rPr>
        <w:t xml:space="preserve"> varsakarva on vaihtunut (</w:t>
      </w:r>
      <w:r w:rsidRPr="00ED4396">
        <w:rPr>
          <w:rFonts w:ascii="Arial" w:hAnsi="Arial" w:cs="Arial"/>
          <w:lang w:val="fi-FI"/>
        </w:rPr>
        <w:t>suositusikä noin 4 kk). Tunnistukseen ilmoittaudu</w:t>
      </w:r>
      <w:r w:rsidR="001350F6">
        <w:rPr>
          <w:rFonts w:ascii="Arial" w:hAnsi="Arial" w:cs="Arial"/>
          <w:lang w:val="fi-FI"/>
        </w:rPr>
        <w:t>taan ennen näytte</w:t>
      </w:r>
      <w:r w:rsidRPr="00ED4396">
        <w:rPr>
          <w:rFonts w:ascii="Arial" w:hAnsi="Arial" w:cs="Arial"/>
          <w:lang w:val="fi-FI"/>
        </w:rPr>
        <w:t>lyn viimeistä ilmoittau</w:t>
      </w:r>
      <w:r w:rsidR="001350F6">
        <w:rPr>
          <w:rFonts w:ascii="Arial" w:hAnsi="Arial" w:cs="Arial"/>
          <w:lang w:val="fi-FI"/>
        </w:rPr>
        <w:t>tumispäivää. Tunnistuksen yhtey</w:t>
      </w:r>
      <w:r w:rsidRPr="00ED4396">
        <w:rPr>
          <w:rFonts w:ascii="Arial" w:hAnsi="Arial" w:cs="Arial"/>
          <w:lang w:val="fi-FI"/>
        </w:rPr>
        <w:t xml:space="preserve">dessä varsalta otetaan DNA-näyte ja siihen asennetaan mikrosiru. </w:t>
      </w:r>
    </w:p>
    <w:p w14:paraId="6D00F95D" w14:textId="77777777" w:rsidR="00466B60" w:rsidRDefault="00466B60" w:rsidP="00194A53">
      <w:pPr>
        <w:spacing w:after="0" w:line="276" w:lineRule="auto"/>
        <w:jc w:val="both"/>
        <w:rPr>
          <w:rFonts w:ascii="Arial" w:hAnsi="Arial" w:cs="Arial"/>
          <w:lang w:val="fi-FI"/>
        </w:rPr>
      </w:pPr>
    </w:p>
    <w:p w14:paraId="06FCFBDF" w14:textId="77777777" w:rsidR="00466B60" w:rsidRDefault="00466B60" w:rsidP="00194A53">
      <w:pPr>
        <w:spacing w:after="0" w:line="276" w:lineRule="auto"/>
        <w:jc w:val="both"/>
        <w:rPr>
          <w:rFonts w:ascii="Arial" w:hAnsi="Arial" w:cs="Arial"/>
          <w:lang w:val="fi-FI"/>
        </w:rPr>
      </w:pPr>
    </w:p>
    <w:p w14:paraId="5B611947" w14:textId="77777777" w:rsidR="00466B60" w:rsidRDefault="00466B60" w:rsidP="00194A53">
      <w:pPr>
        <w:spacing w:after="0" w:line="276" w:lineRule="auto"/>
        <w:jc w:val="both"/>
        <w:rPr>
          <w:rFonts w:ascii="Arial" w:hAnsi="Arial" w:cs="Arial"/>
          <w:lang w:val="fi-FI"/>
        </w:rPr>
      </w:pPr>
    </w:p>
    <w:p w14:paraId="06F56B1F" w14:textId="77777777" w:rsidR="00466B60" w:rsidRDefault="00466B60" w:rsidP="00194A53">
      <w:pPr>
        <w:spacing w:after="0" w:line="276" w:lineRule="auto"/>
        <w:jc w:val="both"/>
        <w:rPr>
          <w:rFonts w:ascii="Arial" w:hAnsi="Arial" w:cs="Arial"/>
          <w:lang w:val="fi-FI"/>
        </w:rPr>
      </w:pPr>
    </w:p>
    <w:p w14:paraId="7C985D76" w14:textId="77777777" w:rsidR="00466B60" w:rsidRDefault="00466B60" w:rsidP="00194A53">
      <w:pPr>
        <w:spacing w:after="0" w:line="276" w:lineRule="auto"/>
        <w:jc w:val="both"/>
        <w:rPr>
          <w:rFonts w:ascii="Arial" w:hAnsi="Arial" w:cs="Arial"/>
          <w:lang w:val="fi-FI"/>
        </w:rPr>
      </w:pPr>
    </w:p>
    <w:p w14:paraId="0D0F3BBB" w14:textId="77777777" w:rsidR="00194A53" w:rsidRPr="00194A53" w:rsidRDefault="00194A53" w:rsidP="00194A53">
      <w:pPr>
        <w:spacing w:after="0" w:line="276" w:lineRule="auto"/>
        <w:jc w:val="both"/>
        <w:rPr>
          <w:rFonts w:ascii="Arial" w:hAnsi="Arial" w:cs="Arial"/>
          <w:lang w:val="fi-FI"/>
        </w:rPr>
      </w:pPr>
    </w:p>
    <w:p w14:paraId="4F36ACD4" w14:textId="77777777" w:rsidR="00683CCF" w:rsidRPr="003B7A93" w:rsidRDefault="00683CCF" w:rsidP="001350F6">
      <w:pPr>
        <w:pStyle w:val="Otsikko1"/>
        <w:rPr>
          <w:rFonts w:cstheme="majorHAnsi"/>
          <w:sz w:val="28"/>
          <w:szCs w:val="28"/>
          <w:lang w:val="fi-FI"/>
        </w:rPr>
      </w:pPr>
      <w:bookmarkStart w:id="10" w:name="_Toc96497001"/>
      <w:r w:rsidRPr="003B7A93">
        <w:rPr>
          <w:rFonts w:cstheme="majorHAnsi"/>
          <w:sz w:val="28"/>
          <w:szCs w:val="28"/>
          <w:lang w:val="fi-FI"/>
        </w:rPr>
        <w:t>7. 1-3-vuotiaiden rakennearvostelu</w:t>
      </w:r>
      <w:bookmarkEnd w:id="10"/>
    </w:p>
    <w:p w14:paraId="7F912365" w14:textId="77777777" w:rsidR="00683CCF" w:rsidRPr="00ED4396" w:rsidRDefault="00683CCF" w:rsidP="00ED4396">
      <w:pPr>
        <w:spacing w:after="0" w:line="276" w:lineRule="auto"/>
        <w:jc w:val="both"/>
        <w:rPr>
          <w:rFonts w:ascii="Arial" w:hAnsi="Arial" w:cs="Arial"/>
          <w:lang w:val="fi-FI"/>
        </w:rPr>
      </w:pPr>
    </w:p>
    <w:p w14:paraId="2752C680" w14:textId="7C5C7820" w:rsidR="005C3416" w:rsidRDefault="005C3416" w:rsidP="00ED4396">
      <w:pPr>
        <w:spacing w:after="0" w:line="276" w:lineRule="auto"/>
        <w:jc w:val="both"/>
        <w:rPr>
          <w:rFonts w:ascii="Arial" w:hAnsi="Arial" w:cs="Arial"/>
          <w:lang w:val="fi-FI"/>
        </w:rPr>
      </w:pPr>
      <w:r>
        <w:rPr>
          <w:rFonts w:ascii="Arial" w:hAnsi="Arial" w:cs="Arial"/>
          <w:lang w:val="fi-FI"/>
        </w:rPr>
        <w:t xml:space="preserve">1-3-vuotiaiden </w:t>
      </w:r>
      <w:r w:rsidR="00A6564B">
        <w:rPr>
          <w:rFonts w:ascii="Arial" w:hAnsi="Arial" w:cs="Arial"/>
          <w:lang w:val="fi-FI"/>
        </w:rPr>
        <w:t>rakennearvosteluun kuuluu:</w:t>
      </w:r>
    </w:p>
    <w:p w14:paraId="0661E8E8" w14:textId="77777777" w:rsidR="00A6564B" w:rsidRDefault="00A6564B" w:rsidP="00ED4396">
      <w:pPr>
        <w:spacing w:after="0" w:line="276" w:lineRule="auto"/>
        <w:jc w:val="both"/>
        <w:rPr>
          <w:rFonts w:ascii="Arial" w:hAnsi="Arial" w:cs="Arial"/>
          <w:lang w:val="fi-FI"/>
        </w:rPr>
      </w:pPr>
    </w:p>
    <w:p w14:paraId="7E8450AB" w14:textId="77777777" w:rsidR="00A6564B" w:rsidRDefault="00A6564B" w:rsidP="00A6564B">
      <w:pPr>
        <w:pStyle w:val="Luettelokappale"/>
        <w:numPr>
          <w:ilvl w:val="0"/>
          <w:numId w:val="1"/>
        </w:numPr>
        <w:spacing w:after="0" w:line="276" w:lineRule="auto"/>
        <w:jc w:val="both"/>
        <w:rPr>
          <w:rFonts w:ascii="Arial" w:hAnsi="Arial" w:cs="Arial"/>
          <w:lang w:val="fi-FI"/>
        </w:rPr>
      </w:pPr>
      <w:r>
        <w:rPr>
          <w:rFonts w:ascii="Arial" w:hAnsi="Arial" w:cs="Arial"/>
          <w:lang w:val="fi-FI"/>
        </w:rPr>
        <w:t>Mittaus ja yleiskunnon tarkastus</w:t>
      </w:r>
    </w:p>
    <w:p w14:paraId="3517B4D2" w14:textId="1135DBE6" w:rsidR="00A6564B" w:rsidRDefault="00A6564B" w:rsidP="00A6564B">
      <w:pPr>
        <w:pStyle w:val="Luettelokappale"/>
        <w:numPr>
          <w:ilvl w:val="0"/>
          <w:numId w:val="1"/>
        </w:numPr>
        <w:spacing w:after="0" w:line="276" w:lineRule="auto"/>
        <w:jc w:val="both"/>
        <w:rPr>
          <w:rFonts w:ascii="Arial" w:hAnsi="Arial" w:cs="Arial"/>
          <w:lang w:val="fi-FI"/>
        </w:rPr>
      </w:pPr>
      <w:r>
        <w:rPr>
          <w:rFonts w:ascii="Arial" w:hAnsi="Arial" w:cs="Arial"/>
          <w:lang w:val="fi-FI"/>
        </w:rPr>
        <w:t>Rakenteen ja liikkeiden arvostelu</w:t>
      </w:r>
      <w:r w:rsidR="00EB7961">
        <w:rPr>
          <w:rFonts w:ascii="Arial" w:hAnsi="Arial" w:cs="Arial"/>
          <w:lang w:val="fi-FI"/>
        </w:rPr>
        <w:t xml:space="preserve"> </w:t>
      </w:r>
      <w:r w:rsidR="00915D66">
        <w:rPr>
          <w:rFonts w:ascii="Arial" w:hAnsi="Arial" w:cs="Arial"/>
          <w:lang w:val="fi-FI"/>
        </w:rPr>
        <w:t>taluttaen</w:t>
      </w:r>
      <w:r w:rsidR="00EB7961">
        <w:rPr>
          <w:rFonts w:ascii="Arial" w:hAnsi="Arial" w:cs="Arial"/>
          <w:lang w:val="fi-FI"/>
        </w:rPr>
        <w:t xml:space="preserve"> </w:t>
      </w:r>
    </w:p>
    <w:p w14:paraId="6AE4D29F" w14:textId="77777777" w:rsidR="005C3416" w:rsidRDefault="005C3416" w:rsidP="00ED4396">
      <w:pPr>
        <w:spacing w:after="0" w:line="276" w:lineRule="auto"/>
        <w:jc w:val="both"/>
        <w:rPr>
          <w:rFonts w:ascii="Arial" w:hAnsi="Arial" w:cs="Arial"/>
          <w:lang w:val="fi-FI"/>
        </w:rPr>
      </w:pPr>
    </w:p>
    <w:p w14:paraId="7E07C67C" w14:textId="74818185" w:rsidR="00683CCF" w:rsidRDefault="00683CCF" w:rsidP="00ED4396">
      <w:pPr>
        <w:spacing w:after="0" w:line="276" w:lineRule="auto"/>
        <w:jc w:val="both"/>
        <w:rPr>
          <w:rFonts w:ascii="Arial" w:hAnsi="Arial" w:cs="Arial"/>
          <w:lang w:val="fi-FI"/>
        </w:rPr>
      </w:pPr>
      <w:r w:rsidRPr="00ED4396">
        <w:rPr>
          <w:rFonts w:ascii="Arial" w:hAnsi="Arial" w:cs="Arial"/>
          <w:lang w:val="fi-FI"/>
        </w:rPr>
        <w:t>1-2-vuotiaiden oriiden sekä 1-3-vuotiaiden tammojen ja ruunien rakennearvostelussa arvioidaan rakenteen lisäksi käynti ja ravi. Nuoret es</w:t>
      </w:r>
      <w:r w:rsidR="001350F6">
        <w:rPr>
          <w:rFonts w:ascii="Arial" w:hAnsi="Arial" w:cs="Arial"/>
          <w:lang w:val="fi-FI"/>
        </w:rPr>
        <w:t>itetään maasta, kolmion muotoi</w:t>
      </w:r>
      <w:r w:rsidRPr="00ED4396">
        <w:rPr>
          <w:rFonts w:ascii="Arial" w:hAnsi="Arial" w:cs="Arial"/>
          <w:lang w:val="fi-FI"/>
        </w:rPr>
        <w:t>sella uralla. Nuoret hevoset ja ratsuponit palkitaa</w:t>
      </w:r>
      <w:r w:rsidR="001350F6">
        <w:rPr>
          <w:rFonts w:ascii="Arial" w:hAnsi="Arial" w:cs="Arial"/>
          <w:lang w:val="fi-FI"/>
        </w:rPr>
        <w:t>n heti oman arvostelun jälkeen.</w:t>
      </w:r>
    </w:p>
    <w:p w14:paraId="0B56795D" w14:textId="77777777" w:rsidR="001350F6" w:rsidRPr="00ED4396" w:rsidRDefault="001350F6" w:rsidP="00ED4396">
      <w:pPr>
        <w:spacing w:after="0" w:line="276" w:lineRule="auto"/>
        <w:jc w:val="both"/>
        <w:rPr>
          <w:rFonts w:ascii="Arial" w:hAnsi="Arial" w:cs="Arial"/>
          <w:lang w:val="fi-FI"/>
        </w:rPr>
      </w:pPr>
    </w:p>
    <w:p w14:paraId="1DC9CAF3" w14:textId="77777777" w:rsidR="006D654A" w:rsidRDefault="006D654A" w:rsidP="00ED4396">
      <w:pPr>
        <w:spacing w:after="0" w:line="276" w:lineRule="auto"/>
        <w:jc w:val="both"/>
        <w:rPr>
          <w:rFonts w:ascii="Arial" w:hAnsi="Arial" w:cs="Arial"/>
          <w:lang w:val="fi-FI"/>
        </w:rPr>
      </w:pPr>
    </w:p>
    <w:p w14:paraId="0F7A9112" w14:textId="26AEDFBB"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3-vuotias voi osallistua vuoden aikana sekä rakennearvosteluun että 3-vuotistestiin.</w:t>
      </w:r>
    </w:p>
    <w:p w14:paraId="6C1C206D" w14:textId="77777777" w:rsidR="001350F6" w:rsidRDefault="001350F6" w:rsidP="00ED4396">
      <w:pPr>
        <w:spacing w:after="0" w:line="276" w:lineRule="auto"/>
        <w:jc w:val="both"/>
        <w:rPr>
          <w:rFonts w:ascii="Arial" w:hAnsi="Arial" w:cs="Arial"/>
          <w:lang w:val="fi-FI"/>
        </w:rPr>
      </w:pPr>
    </w:p>
    <w:p w14:paraId="0E14DAFB" w14:textId="77777777" w:rsidR="00683CCF" w:rsidRPr="003B7A93" w:rsidRDefault="00683CCF" w:rsidP="001350F6">
      <w:pPr>
        <w:pStyle w:val="Otsikko1"/>
        <w:rPr>
          <w:rFonts w:cstheme="majorHAnsi"/>
          <w:sz w:val="28"/>
          <w:szCs w:val="28"/>
          <w:lang w:val="fi-FI"/>
        </w:rPr>
      </w:pPr>
      <w:bookmarkStart w:id="11" w:name="_Toc96497002"/>
      <w:r w:rsidRPr="003B7A93">
        <w:rPr>
          <w:rFonts w:cstheme="majorHAnsi"/>
          <w:sz w:val="28"/>
          <w:szCs w:val="28"/>
          <w:lang w:val="fi-FI"/>
        </w:rPr>
        <w:t>8. 3-vuotistesti</w:t>
      </w:r>
      <w:bookmarkEnd w:id="11"/>
    </w:p>
    <w:p w14:paraId="51217984" w14:textId="77777777" w:rsidR="00683CCF" w:rsidRPr="00ED4396" w:rsidRDefault="00683CCF" w:rsidP="00ED4396">
      <w:pPr>
        <w:spacing w:after="0" w:line="276" w:lineRule="auto"/>
        <w:jc w:val="both"/>
        <w:rPr>
          <w:rFonts w:ascii="Arial" w:hAnsi="Arial" w:cs="Arial"/>
          <w:lang w:val="fi-FI"/>
        </w:rPr>
      </w:pPr>
    </w:p>
    <w:p w14:paraId="0C3FAED9"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3-vuotistesti on avoin F</w:t>
      </w:r>
      <w:r w:rsidR="001350F6">
        <w:rPr>
          <w:rFonts w:ascii="Arial" w:hAnsi="Arial" w:cs="Arial"/>
          <w:lang w:val="fi-FI"/>
        </w:rPr>
        <w:t>WB- tai SRP-kantakirjan pääosas</w:t>
      </w:r>
      <w:r w:rsidRPr="00ED4396">
        <w:rPr>
          <w:rFonts w:ascii="Arial" w:hAnsi="Arial" w:cs="Arial"/>
          <w:lang w:val="fi-FI"/>
        </w:rPr>
        <w:t xml:space="preserve">toon merkityille 3-vuotiaille ratsuhevosille ja ratsuponeille. 3-vuotistestissä arvioidaan lineaarisella profiloinnilla ja pisteyttäen rakenne-, askellaji- ja esteominaisuudet. Hevoset arvioidaan painottaen askellaji- tai esteominaisuuksia. Tarkemmat ohjeet 3-vuotistestistä löytyvät erillisestä ohjeesta. </w:t>
      </w:r>
    </w:p>
    <w:p w14:paraId="022371E9" w14:textId="77777777" w:rsidR="00683CCF" w:rsidRPr="00ED4396" w:rsidRDefault="00683CCF" w:rsidP="00ED4396">
      <w:pPr>
        <w:spacing w:after="0" w:line="276" w:lineRule="auto"/>
        <w:jc w:val="both"/>
        <w:rPr>
          <w:rFonts w:ascii="Arial" w:hAnsi="Arial" w:cs="Arial"/>
          <w:lang w:val="fi-FI"/>
        </w:rPr>
      </w:pPr>
    </w:p>
    <w:p w14:paraId="24D5982A" w14:textId="2FBCCE01" w:rsidR="00683CCF" w:rsidRPr="003B7A93" w:rsidRDefault="00683CCF" w:rsidP="001350F6">
      <w:pPr>
        <w:pStyle w:val="Otsikko1"/>
        <w:rPr>
          <w:rFonts w:cstheme="majorHAnsi"/>
          <w:sz w:val="28"/>
          <w:szCs w:val="28"/>
          <w:lang w:val="fi-FI"/>
        </w:rPr>
      </w:pPr>
      <w:bookmarkStart w:id="12" w:name="_Toc96497003"/>
      <w:r w:rsidRPr="003B7A93">
        <w:rPr>
          <w:rFonts w:cstheme="majorHAnsi"/>
          <w:sz w:val="28"/>
          <w:szCs w:val="28"/>
          <w:lang w:val="fi-FI"/>
        </w:rPr>
        <w:t>9. Hinnasto 20</w:t>
      </w:r>
      <w:r w:rsidR="00FB0D5B" w:rsidRPr="003B7A93">
        <w:rPr>
          <w:rFonts w:cstheme="majorHAnsi"/>
          <w:sz w:val="28"/>
          <w:szCs w:val="28"/>
          <w:lang w:val="fi-FI"/>
        </w:rPr>
        <w:t>2</w:t>
      </w:r>
      <w:r w:rsidR="00D64BB7" w:rsidRPr="003B7A93">
        <w:rPr>
          <w:rFonts w:cstheme="majorHAnsi"/>
          <w:sz w:val="28"/>
          <w:szCs w:val="28"/>
          <w:lang w:val="fi-FI"/>
        </w:rPr>
        <w:t>1</w:t>
      </w:r>
      <w:bookmarkEnd w:id="12"/>
    </w:p>
    <w:p w14:paraId="313B56A8" w14:textId="77777777" w:rsidR="00683CCF" w:rsidRPr="00ED4396" w:rsidRDefault="00683CCF" w:rsidP="00ED4396">
      <w:pPr>
        <w:spacing w:after="0" w:line="276" w:lineRule="auto"/>
        <w:jc w:val="both"/>
        <w:rPr>
          <w:rFonts w:ascii="Arial" w:hAnsi="Arial" w:cs="Arial"/>
          <w:lang w:val="fi-FI"/>
        </w:rPr>
      </w:pPr>
    </w:p>
    <w:p w14:paraId="4C783BE1" w14:textId="3BDB6E80" w:rsidR="001350F6" w:rsidRDefault="001350F6" w:rsidP="00EC6D4B">
      <w:pPr>
        <w:spacing w:line="276" w:lineRule="auto"/>
        <w:jc w:val="both"/>
        <w:rPr>
          <w:rFonts w:ascii="Arial" w:hAnsi="Arial" w:cs="Arial"/>
          <w:lang w:val="fi-FI"/>
        </w:rPr>
      </w:pPr>
      <w:r w:rsidRPr="00EC6D4B">
        <w:rPr>
          <w:rFonts w:ascii="Arial" w:hAnsi="Arial" w:cs="Arial"/>
          <w:b/>
          <w:lang w:val="fi-FI"/>
        </w:rPr>
        <w:t>Tammojen</w:t>
      </w:r>
      <w:r>
        <w:rPr>
          <w:rFonts w:ascii="Arial" w:hAnsi="Arial" w:cs="Arial"/>
          <w:lang w:val="fi-FI"/>
        </w:rPr>
        <w:t xml:space="preserve"> jalostusarvostelu</w:t>
      </w:r>
      <w:r>
        <w:rPr>
          <w:rFonts w:ascii="Arial" w:hAnsi="Arial" w:cs="Arial"/>
          <w:lang w:val="fi-FI"/>
        </w:rPr>
        <w:tab/>
      </w:r>
      <w:r w:rsidR="00EC6D4B">
        <w:rPr>
          <w:rFonts w:ascii="Arial" w:hAnsi="Arial" w:cs="Arial"/>
          <w:lang w:val="fi-FI"/>
        </w:rPr>
        <w:tab/>
      </w:r>
      <w:r w:rsidR="004B0721">
        <w:rPr>
          <w:rFonts w:ascii="Arial" w:hAnsi="Arial" w:cs="Arial"/>
          <w:b/>
          <w:lang w:val="fi-FI"/>
        </w:rPr>
        <w:t>100</w:t>
      </w:r>
      <w:r w:rsidR="00683CCF" w:rsidRPr="001350F6">
        <w:rPr>
          <w:rFonts w:ascii="Arial" w:hAnsi="Arial" w:cs="Arial"/>
          <w:b/>
          <w:lang w:val="fi-FI"/>
        </w:rPr>
        <w:t xml:space="preserve"> </w:t>
      </w:r>
      <w:r w:rsidRPr="001350F6">
        <w:rPr>
          <w:rFonts w:ascii="Arial" w:hAnsi="Arial" w:cs="Arial"/>
          <w:b/>
          <w:lang w:val="fi-FI"/>
        </w:rPr>
        <w:t>€</w:t>
      </w:r>
    </w:p>
    <w:p w14:paraId="3B9E0034" w14:textId="77777777" w:rsidR="00683CCF" w:rsidRDefault="001350F6" w:rsidP="00EC6D4B">
      <w:pPr>
        <w:spacing w:line="276" w:lineRule="auto"/>
        <w:jc w:val="both"/>
        <w:rPr>
          <w:rFonts w:ascii="Arial" w:hAnsi="Arial" w:cs="Arial"/>
          <w:b/>
          <w:lang w:val="fi-FI"/>
        </w:rPr>
      </w:pPr>
      <w:r w:rsidRPr="00EC6D4B">
        <w:rPr>
          <w:rFonts w:ascii="Arial" w:hAnsi="Arial" w:cs="Arial"/>
          <w:b/>
          <w:lang w:val="fi-FI"/>
        </w:rPr>
        <w:t>Tammatesti</w:t>
      </w:r>
      <w:r>
        <w:rPr>
          <w:rFonts w:ascii="Arial" w:hAnsi="Arial" w:cs="Arial"/>
          <w:lang w:val="fi-FI"/>
        </w:rPr>
        <w:t>, FWB/SRP</w:t>
      </w:r>
      <w:r>
        <w:rPr>
          <w:rFonts w:ascii="Arial" w:hAnsi="Arial" w:cs="Arial"/>
          <w:lang w:val="fi-FI"/>
        </w:rPr>
        <w:tab/>
      </w:r>
      <w:r w:rsidR="00EC6D4B">
        <w:rPr>
          <w:rFonts w:ascii="Arial" w:hAnsi="Arial" w:cs="Arial"/>
          <w:lang w:val="fi-FI"/>
        </w:rPr>
        <w:tab/>
      </w:r>
      <w:r w:rsidR="00683CCF" w:rsidRPr="001350F6">
        <w:rPr>
          <w:rFonts w:ascii="Arial" w:hAnsi="Arial" w:cs="Arial"/>
          <w:b/>
          <w:lang w:val="fi-FI"/>
        </w:rPr>
        <w:t xml:space="preserve">100 </w:t>
      </w:r>
      <w:r w:rsidRPr="001350F6">
        <w:rPr>
          <w:rFonts w:ascii="Arial" w:hAnsi="Arial" w:cs="Arial"/>
          <w:b/>
          <w:lang w:val="fi-FI"/>
        </w:rPr>
        <w:t>€</w:t>
      </w:r>
    </w:p>
    <w:p w14:paraId="377AA016" w14:textId="77777777" w:rsidR="00851740" w:rsidRPr="00ED4396" w:rsidRDefault="00851740" w:rsidP="00EC6D4B">
      <w:pPr>
        <w:spacing w:line="276" w:lineRule="auto"/>
        <w:jc w:val="both"/>
        <w:rPr>
          <w:rFonts w:ascii="Arial" w:hAnsi="Arial" w:cs="Arial"/>
          <w:lang w:val="fi-FI"/>
        </w:rPr>
      </w:pPr>
      <w:r>
        <w:rPr>
          <w:rFonts w:ascii="Arial" w:hAnsi="Arial" w:cs="Arial"/>
          <w:b/>
          <w:lang w:val="fi-FI"/>
        </w:rPr>
        <w:t xml:space="preserve">3-vuotistesti, </w:t>
      </w:r>
      <w:r w:rsidRPr="00851740">
        <w:rPr>
          <w:rFonts w:ascii="Arial" w:hAnsi="Arial" w:cs="Arial"/>
          <w:lang w:val="fi-FI"/>
        </w:rPr>
        <w:t>FWB/SRP</w:t>
      </w:r>
      <w:r>
        <w:rPr>
          <w:rFonts w:ascii="Arial" w:hAnsi="Arial" w:cs="Arial"/>
          <w:b/>
          <w:lang w:val="fi-FI"/>
        </w:rPr>
        <w:tab/>
      </w:r>
      <w:r>
        <w:rPr>
          <w:rFonts w:ascii="Arial" w:hAnsi="Arial" w:cs="Arial"/>
          <w:b/>
          <w:lang w:val="fi-FI"/>
        </w:rPr>
        <w:tab/>
        <w:t>60 €</w:t>
      </w:r>
    </w:p>
    <w:p w14:paraId="765C339F" w14:textId="1B3879AE" w:rsidR="00683CCF" w:rsidRPr="001350F6" w:rsidRDefault="00683CCF" w:rsidP="00EC6D4B">
      <w:pPr>
        <w:spacing w:line="276" w:lineRule="auto"/>
        <w:jc w:val="both"/>
        <w:rPr>
          <w:rFonts w:ascii="Arial" w:hAnsi="Arial" w:cs="Arial"/>
          <w:b/>
          <w:lang w:val="fi-FI"/>
        </w:rPr>
      </w:pPr>
      <w:r w:rsidRPr="00EC6D4B">
        <w:rPr>
          <w:rFonts w:ascii="Arial" w:hAnsi="Arial" w:cs="Arial"/>
          <w:b/>
          <w:lang w:val="fi-FI"/>
        </w:rPr>
        <w:t>Myöhästynyt</w:t>
      </w:r>
      <w:r w:rsidRPr="00ED4396">
        <w:rPr>
          <w:rFonts w:ascii="Arial" w:hAnsi="Arial" w:cs="Arial"/>
          <w:lang w:val="fi-FI"/>
        </w:rPr>
        <w:t xml:space="preserve">/jälki-ilmoittautuneen </w:t>
      </w:r>
      <w:r w:rsidR="00EC6D4B">
        <w:rPr>
          <w:rFonts w:ascii="Arial" w:hAnsi="Arial" w:cs="Arial"/>
          <w:lang w:val="fi-FI"/>
        </w:rPr>
        <w:t xml:space="preserve">maksu, </w:t>
      </w:r>
      <w:r w:rsidRPr="00ED4396">
        <w:rPr>
          <w:rFonts w:ascii="Arial" w:hAnsi="Arial" w:cs="Arial"/>
          <w:lang w:val="fi-FI"/>
        </w:rPr>
        <w:t>jalostusarvostelu ja tammatesti</w:t>
      </w:r>
      <w:r w:rsidRPr="00ED4396">
        <w:rPr>
          <w:rFonts w:ascii="Arial" w:hAnsi="Arial" w:cs="Arial"/>
          <w:lang w:val="fi-FI"/>
        </w:rPr>
        <w:tab/>
      </w:r>
      <w:r w:rsidRPr="001350F6">
        <w:rPr>
          <w:rFonts w:ascii="Arial" w:hAnsi="Arial" w:cs="Arial"/>
          <w:b/>
          <w:lang w:val="fi-FI"/>
        </w:rPr>
        <w:t>1</w:t>
      </w:r>
      <w:r w:rsidR="004B0721">
        <w:rPr>
          <w:rFonts w:ascii="Arial" w:hAnsi="Arial" w:cs="Arial"/>
          <w:b/>
          <w:lang w:val="fi-FI"/>
        </w:rPr>
        <w:t>40</w:t>
      </w:r>
      <w:r w:rsidRPr="001350F6">
        <w:rPr>
          <w:rFonts w:ascii="Arial" w:hAnsi="Arial" w:cs="Arial"/>
          <w:b/>
          <w:lang w:val="fi-FI"/>
        </w:rPr>
        <w:t xml:space="preserve"> </w:t>
      </w:r>
      <w:r w:rsidR="001350F6" w:rsidRPr="001350F6">
        <w:rPr>
          <w:rFonts w:ascii="Arial" w:hAnsi="Arial" w:cs="Arial"/>
          <w:b/>
          <w:lang w:val="fi-FI"/>
        </w:rPr>
        <w:t>€</w:t>
      </w:r>
    </w:p>
    <w:p w14:paraId="4A354D7A" w14:textId="42D1D441" w:rsidR="00683CCF" w:rsidRPr="00ED4396" w:rsidRDefault="00EC6D4B" w:rsidP="00EC6D4B">
      <w:pPr>
        <w:spacing w:line="276" w:lineRule="auto"/>
        <w:jc w:val="both"/>
        <w:rPr>
          <w:rFonts w:ascii="Arial" w:hAnsi="Arial" w:cs="Arial"/>
          <w:lang w:val="fi-FI"/>
        </w:rPr>
      </w:pPr>
      <w:r>
        <w:rPr>
          <w:rFonts w:ascii="Arial" w:hAnsi="Arial" w:cs="Arial"/>
          <w:b/>
          <w:lang w:val="fi-FI"/>
        </w:rPr>
        <w:t>1-3 -vu</w:t>
      </w:r>
      <w:r w:rsidR="00683CCF" w:rsidRPr="00EC6D4B">
        <w:rPr>
          <w:rFonts w:ascii="Arial" w:hAnsi="Arial" w:cs="Arial"/>
          <w:b/>
          <w:lang w:val="fi-FI"/>
        </w:rPr>
        <w:t>otiaat</w:t>
      </w:r>
      <w:r w:rsidR="00683CCF" w:rsidRPr="00ED4396">
        <w:rPr>
          <w:rFonts w:ascii="Arial" w:hAnsi="Arial" w:cs="Arial"/>
          <w:lang w:val="fi-FI"/>
        </w:rPr>
        <w:t>, rakennearvostelu</w:t>
      </w:r>
      <w:r w:rsidR="00683CCF" w:rsidRPr="00ED4396">
        <w:rPr>
          <w:rFonts w:ascii="Arial" w:hAnsi="Arial" w:cs="Arial"/>
          <w:lang w:val="fi-FI"/>
        </w:rPr>
        <w:tab/>
      </w:r>
      <w:r w:rsidR="00683CCF" w:rsidRPr="001350F6">
        <w:rPr>
          <w:rFonts w:ascii="Arial" w:hAnsi="Arial" w:cs="Arial"/>
          <w:b/>
          <w:lang w:val="fi-FI"/>
        </w:rPr>
        <w:t>4</w:t>
      </w:r>
      <w:r w:rsidR="0012666B">
        <w:rPr>
          <w:rFonts w:ascii="Arial" w:hAnsi="Arial" w:cs="Arial"/>
          <w:b/>
          <w:lang w:val="fi-FI"/>
        </w:rPr>
        <w:t>0</w:t>
      </w:r>
      <w:r w:rsidR="00683CCF" w:rsidRPr="001350F6">
        <w:rPr>
          <w:rFonts w:ascii="Arial" w:hAnsi="Arial" w:cs="Arial"/>
          <w:b/>
          <w:lang w:val="fi-FI"/>
        </w:rPr>
        <w:t xml:space="preserve"> </w:t>
      </w:r>
      <w:r w:rsidR="001350F6">
        <w:rPr>
          <w:rFonts w:ascii="Arial" w:hAnsi="Arial" w:cs="Arial"/>
          <w:b/>
          <w:lang w:val="fi-FI"/>
        </w:rPr>
        <w:t>€</w:t>
      </w:r>
    </w:p>
    <w:p w14:paraId="79EA1EC1" w14:textId="58D284E1" w:rsidR="00683CCF" w:rsidRPr="00ED4396" w:rsidRDefault="00683CCF" w:rsidP="00EC6D4B">
      <w:pPr>
        <w:spacing w:line="276" w:lineRule="auto"/>
        <w:jc w:val="both"/>
        <w:rPr>
          <w:rFonts w:ascii="Arial" w:hAnsi="Arial" w:cs="Arial"/>
          <w:lang w:val="fi-FI"/>
        </w:rPr>
      </w:pPr>
      <w:r w:rsidRPr="00EC6D4B">
        <w:rPr>
          <w:rFonts w:ascii="Arial" w:hAnsi="Arial" w:cs="Arial"/>
          <w:b/>
          <w:lang w:val="fi-FI"/>
        </w:rPr>
        <w:t>Maitovarsat</w:t>
      </w:r>
      <w:r w:rsidRPr="00ED4396">
        <w:rPr>
          <w:rFonts w:ascii="Arial" w:hAnsi="Arial" w:cs="Arial"/>
          <w:lang w:val="fi-FI"/>
        </w:rPr>
        <w:tab/>
      </w:r>
      <w:r w:rsidRPr="00ED4396">
        <w:rPr>
          <w:rFonts w:ascii="Arial" w:hAnsi="Arial" w:cs="Arial"/>
          <w:lang w:val="fi-FI"/>
        </w:rPr>
        <w:tab/>
      </w:r>
      <w:r w:rsidR="001350F6">
        <w:rPr>
          <w:rFonts w:ascii="Arial" w:hAnsi="Arial" w:cs="Arial"/>
          <w:lang w:val="fi-FI"/>
        </w:rPr>
        <w:tab/>
      </w:r>
      <w:r w:rsidR="00EC6D4B">
        <w:rPr>
          <w:rFonts w:ascii="Arial" w:hAnsi="Arial" w:cs="Arial"/>
          <w:lang w:val="fi-FI"/>
        </w:rPr>
        <w:tab/>
      </w:r>
      <w:r w:rsidR="00C62485">
        <w:rPr>
          <w:rFonts w:ascii="Arial" w:hAnsi="Arial" w:cs="Arial"/>
          <w:b/>
          <w:lang w:val="fi-FI"/>
        </w:rPr>
        <w:t>4</w:t>
      </w:r>
      <w:r w:rsidR="0012666B">
        <w:rPr>
          <w:rFonts w:ascii="Arial" w:hAnsi="Arial" w:cs="Arial"/>
          <w:b/>
          <w:lang w:val="fi-FI"/>
        </w:rPr>
        <w:t>0</w:t>
      </w:r>
      <w:r w:rsidRPr="001350F6">
        <w:rPr>
          <w:rFonts w:ascii="Arial" w:hAnsi="Arial" w:cs="Arial"/>
          <w:b/>
          <w:lang w:val="fi-FI"/>
        </w:rPr>
        <w:t xml:space="preserve"> </w:t>
      </w:r>
      <w:r w:rsidR="001350F6">
        <w:rPr>
          <w:rFonts w:ascii="Arial" w:hAnsi="Arial" w:cs="Arial"/>
          <w:b/>
          <w:lang w:val="fi-FI"/>
        </w:rPr>
        <w:t>€</w:t>
      </w:r>
    </w:p>
    <w:p w14:paraId="25AABF5C" w14:textId="77777777" w:rsidR="00683CCF" w:rsidRPr="00ED4396" w:rsidRDefault="00683CCF" w:rsidP="00EC6D4B">
      <w:pPr>
        <w:spacing w:line="276" w:lineRule="auto"/>
        <w:ind w:hanging="11"/>
        <w:jc w:val="both"/>
        <w:rPr>
          <w:rFonts w:ascii="Arial" w:hAnsi="Arial" w:cs="Arial"/>
          <w:lang w:val="fi-FI"/>
        </w:rPr>
      </w:pPr>
      <w:r w:rsidRPr="00EC6D4B">
        <w:rPr>
          <w:rFonts w:ascii="Arial" w:hAnsi="Arial" w:cs="Arial"/>
          <w:b/>
          <w:lang w:val="fi-FI"/>
        </w:rPr>
        <w:t>Myöhästynyt</w:t>
      </w:r>
      <w:r w:rsidR="00EC6D4B">
        <w:rPr>
          <w:rFonts w:ascii="Arial" w:hAnsi="Arial" w:cs="Arial"/>
          <w:lang w:val="fi-FI"/>
        </w:rPr>
        <w:t xml:space="preserve">/jälki-ilmoittautuneen maksu, </w:t>
      </w:r>
      <w:r w:rsidRPr="00ED4396">
        <w:rPr>
          <w:rFonts w:ascii="Arial" w:hAnsi="Arial" w:cs="Arial"/>
          <w:lang w:val="fi-FI"/>
        </w:rPr>
        <w:t>0-3 –vuotiaat, rakennearvostelu</w:t>
      </w:r>
      <w:r w:rsidRPr="00ED4396">
        <w:rPr>
          <w:rFonts w:ascii="Arial" w:hAnsi="Arial" w:cs="Arial"/>
          <w:lang w:val="fi-FI"/>
        </w:rPr>
        <w:tab/>
      </w:r>
      <w:r w:rsidRPr="001350F6">
        <w:rPr>
          <w:rFonts w:ascii="Arial" w:hAnsi="Arial" w:cs="Arial"/>
          <w:b/>
          <w:lang w:val="fi-FI"/>
        </w:rPr>
        <w:t xml:space="preserve">60 </w:t>
      </w:r>
      <w:r w:rsidR="001350F6">
        <w:rPr>
          <w:rFonts w:ascii="Arial" w:hAnsi="Arial" w:cs="Arial"/>
          <w:b/>
          <w:lang w:val="fi-FI"/>
        </w:rPr>
        <w:t>€</w:t>
      </w:r>
    </w:p>
    <w:p w14:paraId="227BFFF8" w14:textId="77777777" w:rsidR="00683CCF" w:rsidRPr="00ED4396" w:rsidRDefault="00EC6D4B" w:rsidP="00EC6D4B">
      <w:pPr>
        <w:spacing w:line="276" w:lineRule="auto"/>
        <w:ind w:left="720" w:hanging="720"/>
        <w:jc w:val="both"/>
        <w:rPr>
          <w:rFonts w:ascii="Arial" w:hAnsi="Arial" w:cs="Arial"/>
          <w:lang w:val="fi-FI"/>
        </w:rPr>
      </w:pPr>
      <w:r w:rsidRPr="00EC6D4B">
        <w:rPr>
          <w:rFonts w:ascii="Arial" w:hAnsi="Arial" w:cs="Arial"/>
          <w:b/>
          <w:lang w:val="fi-FI"/>
        </w:rPr>
        <w:t>DNA</w:t>
      </w:r>
      <w:r w:rsidR="00683CCF" w:rsidRPr="00ED4396">
        <w:rPr>
          <w:rFonts w:ascii="Arial" w:hAnsi="Arial" w:cs="Arial"/>
          <w:lang w:val="fi-FI"/>
        </w:rPr>
        <w:t xml:space="preserve">–näyte </w:t>
      </w:r>
      <w:r>
        <w:rPr>
          <w:rFonts w:ascii="Arial" w:hAnsi="Arial" w:cs="Arial"/>
          <w:lang w:val="fi-FI"/>
        </w:rPr>
        <w:t>(lasku</w:t>
      </w:r>
      <w:r w:rsidRPr="00ED4396">
        <w:rPr>
          <w:rFonts w:ascii="Arial" w:hAnsi="Arial" w:cs="Arial"/>
          <w:lang w:val="fi-FI"/>
        </w:rPr>
        <w:t>tetaan jälkikäteen)</w:t>
      </w:r>
      <w:r w:rsidR="001350F6">
        <w:rPr>
          <w:rFonts w:ascii="Arial" w:hAnsi="Arial" w:cs="Arial"/>
          <w:lang w:val="fi-FI"/>
        </w:rPr>
        <w:tab/>
      </w:r>
      <w:r w:rsidR="00683CCF" w:rsidRPr="001350F6">
        <w:rPr>
          <w:rFonts w:ascii="Arial" w:hAnsi="Arial" w:cs="Arial"/>
          <w:b/>
          <w:lang w:val="fi-FI"/>
        </w:rPr>
        <w:t xml:space="preserve">65 </w:t>
      </w:r>
      <w:r w:rsidR="001350F6" w:rsidRPr="001350F6">
        <w:rPr>
          <w:rFonts w:ascii="Arial" w:hAnsi="Arial" w:cs="Arial"/>
          <w:b/>
          <w:lang w:val="fi-FI"/>
        </w:rPr>
        <w:t>€</w:t>
      </w:r>
      <w:r w:rsidR="00683CCF" w:rsidRPr="00ED4396">
        <w:rPr>
          <w:rFonts w:ascii="Arial" w:hAnsi="Arial" w:cs="Arial"/>
          <w:lang w:val="fi-FI"/>
        </w:rPr>
        <w:t xml:space="preserve"> </w:t>
      </w:r>
    </w:p>
    <w:p w14:paraId="0A1794E1" w14:textId="77777777" w:rsidR="001350F6" w:rsidRDefault="001350F6" w:rsidP="00EC6D4B">
      <w:pPr>
        <w:spacing w:line="276" w:lineRule="auto"/>
        <w:jc w:val="both"/>
        <w:rPr>
          <w:rFonts w:ascii="Arial" w:hAnsi="Arial" w:cs="Arial"/>
          <w:lang w:val="fi-FI"/>
        </w:rPr>
      </w:pPr>
      <w:r w:rsidRPr="00EC6D4B">
        <w:rPr>
          <w:rFonts w:ascii="Arial" w:hAnsi="Arial" w:cs="Arial"/>
          <w:b/>
          <w:lang w:val="fi-FI"/>
        </w:rPr>
        <w:t>Mikrosirun</w:t>
      </w:r>
      <w:r>
        <w:rPr>
          <w:rFonts w:ascii="Arial" w:hAnsi="Arial" w:cs="Arial"/>
          <w:lang w:val="fi-FI"/>
        </w:rPr>
        <w:t xml:space="preserve"> asennus</w:t>
      </w:r>
      <w:r w:rsidR="00EC6D4B">
        <w:rPr>
          <w:rFonts w:ascii="Arial" w:hAnsi="Arial" w:cs="Arial"/>
          <w:lang w:val="fi-FI"/>
        </w:rPr>
        <w:t xml:space="preserve"> (l</w:t>
      </w:r>
      <w:r w:rsidR="00EC6D4B" w:rsidRPr="00ED4396">
        <w:rPr>
          <w:rFonts w:ascii="Arial" w:hAnsi="Arial" w:cs="Arial"/>
          <w:lang w:val="fi-FI"/>
        </w:rPr>
        <w:t>askutetaan jä</w:t>
      </w:r>
      <w:r w:rsidR="00EC6D4B">
        <w:rPr>
          <w:rFonts w:ascii="Arial" w:hAnsi="Arial" w:cs="Arial"/>
          <w:lang w:val="fi-FI"/>
        </w:rPr>
        <w:t>lkikäteen)</w:t>
      </w:r>
      <w:r w:rsidR="00EC6D4B">
        <w:rPr>
          <w:rFonts w:ascii="Arial" w:hAnsi="Arial" w:cs="Arial"/>
          <w:lang w:val="fi-FI"/>
        </w:rPr>
        <w:tab/>
      </w:r>
      <w:r w:rsidR="00EC6D4B">
        <w:rPr>
          <w:rFonts w:ascii="Arial" w:hAnsi="Arial" w:cs="Arial"/>
          <w:lang w:val="fi-FI"/>
        </w:rPr>
        <w:tab/>
      </w:r>
      <w:r w:rsidR="00EC6D4B">
        <w:rPr>
          <w:rFonts w:ascii="Arial" w:hAnsi="Arial" w:cs="Arial"/>
          <w:lang w:val="fi-FI"/>
        </w:rPr>
        <w:tab/>
      </w:r>
      <w:r w:rsidR="00EC6D4B">
        <w:rPr>
          <w:rFonts w:ascii="Arial" w:hAnsi="Arial" w:cs="Arial"/>
          <w:lang w:val="fi-FI"/>
        </w:rPr>
        <w:tab/>
      </w:r>
      <w:r>
        <w:rPr>
          <w:rFonts w:ascii="Arial" w:hAnsi="Arial" w:cs="Arial"/>
          <w:lang w:val="fi-FI"/>
        </w:rPr>
        <w:tab/>
      </w:r>
      <w:r w:rsidR="00683CCF" w:rsidRPr="00ED4396">
        <w:rPr>
          <w:rFonts w:ascii="Arial" w:hAnsi="Arial" w:cs="Arial"/>
          <w:lang w:val="fi-FI"/>
        </w:rPr>
        <w:t xml:space="preserve"> </w:t>
      </w:r>
      <w:r w:rsidR="00683CCF" w:rsidRPr="001350F6">
        <w:rPr>
          <w:rFonts w:ascii="Arial" w:hAnsi="Arial" w:cs="Arial"/>
          <w:b/>
          <w:lang w:val="fi-FI"/>
        </w:rPr>
        <w:t xml:space="preserve">50 </w:t>
      </w:r>
      <w:r w:rsidRPr="001350F6">
        <w:rPr>
          <w:rFonts w:ascii="Arial" w:hAnsi="Arial" w:cs="Arial"/>
          <w:b/>
          <w:lang w:val="fi-FI"/>
        </w:rPr>
        <w:t>€</w:t>
      </w:r>
      <w:r w:rsidR="00683CCF" w:rsidRPr="001350F6">
        <w:rPr>
          <w:rFonts w:ascii="Arial" w:hAnsi="Arial" w:cs="Arial"/>
          <w:b/>
          <w:lang w:val="fi-FI"/>
        </w:rPr>
        <w:t xml:space="preserve"> </w:t>
      </w:r>
    </w:p>
    <w:p w14:paraId="45B72FAA" w14:textId="77777777" w:rsidR="00683CCF" w:rsidRDefault="00721A14" w:rsidP="00EC6D4B">
      <w:pPr>
        <w:spacing w:line="276" w:lineRule="auto"/>
        <w:jc w:val="both"/>
        <w:rPr>
          <w:rFonts w:ascii="Arial" w:hAnsi="Arial" w:cs="Arial"/>
          <w:lang w:val="fi-FI"/>
        </w:rPr>
      </w:pPr>
      <w:r w:rsidRPr="00721A14">
        <w:rPr>
          <w:rFonts w:ascii="Arial" w:hAnsi="Arial" w:cs="Arial"/>
          <w:b/>
          <w:lang w:val="fi-FI"/>
        </w:rPr>
        <w:t>SRL:n v</w:t>
      </w:r>
      <w:r w:rsidR="00683CCF" w:rsidRPr="00721A14">
        <w:rPr>
          <w:rFonts w:ascii="Arial" w:hAnsi="Arial" w:cs="Arial"/>
          <w:b/>
          <w:lang w:val="fi-FI"/>
        </w:rPr>
        <w:t>irallinen mittaus</w:t>
      </w:r>
      <w:r w:rsidR="001350F6">
        <w:rPr>
          <w:rFonts w:ascii="Arial" w:hAnsi="Arial" w:cs="Arial"/>
          <w:lang w:val="fi-FI"/>
        </w:rPr>
        <w:tab/>
      </w:r>
      <w:r w:rsidR="00EC6D4B">
        <w:rPr>
          <w:rFonts w:ascii="Arial" w:hAnsi="Arial" w:cs="Arial"/>
          <w:lang w:val="fi-FI"/>
        </w:rPr>
        <w:tab/>
      </w:r>
      <w:r w:rsidR="004B733A">
        <w:rPr>
          <w:rFonts w:ascii="Arial" w:hAnsi="Arial" w:cs="Arial"/>
          <w:b/>
          <w:lang w:val="fi-FI"/>
        </w:rPr>
        <w:t>3</w:t>
      </w:r>
      <w:r w:rsidR="00683CCF" w:rsidRPr="001350F6">
        <w:rPr>
          <w:rFonts w:ascii="Arial" w:hAnsi="Arial" w:cs="Arial"/>
          <w:b/>
          <w:lang w:val="fi-FI"/>
        </w:rPr>
        <w:t xml:space="preserve">0 </w:t>
      </w:r>
      <w:r w:rsidR="001350F6" w:rsidRPr="001350F6">
        <w:rPr>
          <w:rFonts w:ascii="Arial" w:hAnsi="Arial" w:cs="Arial"/>
          <w:b/>
          <w:lang w:val="fi-FI"/>
        </w:rPr>
        <w:t>€</w:t>
      </w:r>
      <w:r w:rsidR="00683CCF" w:rsidRPr="00ED4396">
        <w:rPr>
          <w:rFonts w:ascii="Arial" w:hAnsi="Arial" w:cs="Arial"/>
          <w:lang w:val="fi-FI"/>
        </w:rPr>
        <w:t xml:space="preserve"> </w:t>
      </w:r>
      <w:r w:rsidR="001350F6">
        <w:rPr>
          <w:rFonts w:ascii="Arial" w:hAnsi="Arial" w:cs="Arial"/>
          <w:lang w:val="fi-FI"/>
        </w:rPr>
        <w:t>(laskutetaan jälkikä</w:t>
      </w:r>
      <w:r w:rsidR="00683CCF" w:rsidRPr="00ED4396">
        <w:rPr>
          <w:rFonts w:ascii="Arial" w:hAnsi="Arial" w:cs="Arial"/>
          <w:lang w:val="fi-FI"/>
        </w:rPr>
        <w:t>teen)</w:t>
      </w:r>
    </w:p>
    <w:p w14:paraId="1FAC61E1" w14:textId="39803FCE" w:rsidR="00721A14" w:rsidRPr="00721A14" w:rsidRDefault="00721A14" w:rsidP="00EC6D4B">
      <w:pPr>
        <w:spacing w:line="276" w:lineRule="auto"/>
        <w:jc w:val="both"/>
        <w:rPr>
          <w:rFonts w:ascii="Arial" w:hAnsi="Arial" w:cs="Arial"/>
          <w:b/>
          <w:lang w:val="fi-FI"/>
        </w:rPr>
      </w:pPr>
      <w:r>
        <w:rPr>
          <w:rFonts w:ascii="Arial" w:hAnsi="Arial" w:cs="Arial"/>
          <w:lang w:val="fi-FI"/>
        </w:rPr>
        <w:t>Tunnistus näyttelypaikalla</w:t>
      </w:r>
      <w:r>
        <w:rPr>
          <w:rFonts w:ascii="Arial" w:hAnsi="Arial" w:cs="Arial"/>
          <w:lang w:val="fi-FI"/>
        </w:rPr>
        <w:tab/>
      </w:r>
      <w:r>
        <w:rPr>
          <w:rFonts w:ascii="Arial" w:hAnsi="Arial" w:cs="Arial"/>
          <w:lang w:val="fi-FI"/>
        </w:rPr>
        <w:tab/>
      </w:r>
      <w:r w:rsidR="008568EB">
        <w:rPr>
          <w:rFonts w:ascii="Arial" w:hAnsi="Arial" w:cs="Arial"/>
          <w:b/>
          <w:lang w:val="fi-FI"/>
        </w:rPr>
        <w:t>10</w:t>
      </w:r>
      <w:r>
        <w:rPr>
          <w:rFonts w:ascii="Arial" w:hAnsi="Arial" w:cs="Arial"/>
          <w:b/>
          <w:lang w:val="fi-FI"/>
        </w:rPr>
        <w:t xml:space="preserve">0 € </w:t>
      </w:r>
      <w:r w:rsidRPr="00721A14">
        <w:rPr>
          <w:rFonts w:ascii="Arial" w:hAnsi="Arial" w:cs="Arial"/>
          <w:lang w:val="fi-FI"/>
        </w:rPr>
        <w:t>(laskutetaan jälkikäteen)</w:t>
      </w:r>
    </w:p>
    <w:p w14:paraId="3333B567" w14:textId="44A525F1" w:rsidR="00683CCF" w:rsidRPr="00721A14" w:rsidRDefault="00683CCF" w:rsidP="00EC6D4B">
      <w:pPr>
        <w:spacing w:line="276" w:lineRule="auto"/>
        <w:jc w:val="both"/>
        <w:rPr>
          <w:rFonts w:ascii="Arial" w:hAnsi="Arial" w:cs="Arial"/>
          <w:i/>
          <w:lang w:val="fi-FI"/>
        </w:rPr>
      </w:pPr>
      <w:r w:rsidRPr="00721A14">
        <w:rPr>
          <w:rFonts w:ascii="Arial" w:hAnsi="Arial" w:cs="Arial"/>
          <w:i/>
          <w:lang w:val="fi-FI"/>
        </w:rPr>
        <w:t>DNA-näytteen, mi</w:t>
      </w:r>
      <w:r w:rsidR="00721A14">
        <w:rPr>
          <w:rFonts w:ascii="Arial" w:hAnsi="Arial" w:cs="Arial"/>
          <w:i/>
          <w:lang w:val="fi-FI"/>
        </w:rPr>
        <w:t>krosiru</w:t>
      </w:r>
      <w:r w:rsidR="001350F6" w:rsidRPr="00721A14">
        <w:rPr>
          <w:rFonts w:ascii="Arial" w:hAnsi="Arial" w:cs="Arial"/>
          <w:i/>
          <w:lang w:val="fi-FI"/>
        </w:rPr>
        <w:t>n</w:t>
      </w:r>
      <w:r w:rsidR="00721A14">
        <w:rPr>
          <w:rFonts w:ascii="Arial" w:hAnsi="Arial" w:cs="Arial"/>
          <w:i/>
          <w:lang w:val="fi-FI"/>
        </w:rPr>
        <w:t xml:space="preserve"> asennuksen</w:t>
      </w:r>
      <w:r w:rsidR="001350F6" w:rsidRPr="00721A14">
        <w:rPr>
          <w:rFonts w:ascii="Arial" w:hAnsi="Arial" w:cs="Arial"/>
          <w:i/>
          <w:lang w:val="fi-FI"/>
        </w:rPr>
        <w:t xml:space="preserve"> ja virallisen mit</w:t>
      </w:r>
      <w:r w:rsidRPr="00721A14">
        <w:rPr>
          <w:rFonts w:ascii="Arial" w:hAnsi="Arial" w:cs="Arial"/>
          <w:i/>
          <w:lang w:val="fi-FI"/>
        </w:rPr>
        <w:t xml:space="preserve">tauksen lisäksi laskutetaan </w:t>
      </w:r>
      <w:r w:rsidRPr="00721A14">
        <w:rPr>
          <w:rFonts w:ascii="Arial" w:hAnsi="Arial" w:cs="Arial"/>
          <w:b/>
          <w:i/>
          <w:lang w:val="fi-FI"/>
        </w:rPr>
        <w:t>käsittelykulut</w:t>
      </w:r>
      <w:r w:rsidR="001350F6" w:rsidRPr="00721A14">
        <w:rPr>
          <w:rFonts w:ascii="Arial" w:hAnsi="Arial" w:cs="Arial"/>
          <w:i/>
          <w:lang w:val="fi-FI"/>
        </w:rPr>
        <w:tab/>
      </w:r>
      <w:r w:rsidR="001350F6" w:rsidRPr="00721A14">
        <w:rPr>
          <w:rFonts w:ascii="Arial" w:hAnsi="Arial" w:cs="Arial"/>
          <w:i/>
          <w:lang w:val="fi-FI"/>
        </w:rPr>
        <w:tab/>
      </w:r>
      <w:r w:rsidR="004B733A">
        <w:rPr>
          <w:rFonts w:ascii="Arial" w:hAnsi="Arial" w:cs="Arial"/>
          <w:i/>
          <w:lang w:val="fi-FI"/>
        </w:rPr>
        <w:tab/>
      </w:r>
      <w:r w:rsidR="004B733A">
        <w:rPr>
          <w:rFonts w:ascii="Arial" w:hAnsi="Arial" w:cs="Arial"/>
          <w:i/>
          <w:lang w:val="fi-FI"/>
        </w:rPr>
        <w:tab/>
      </w:r>
      <w:r w:rsidR="00315C8F">
        <w:rPr>
          <w:rFonts w:ascii="Arial" w:hAnsi="Arial" w:cs="Arial"/>
          <w:i/>
          <w:lang w:val="fi-FI"/>
        </w:rPr>
        <w:t xml:space="preserve">   </w:t>
      </w:r>
      <w:r w:rsidRPr="00721A14">
        <w:rPr>
          <w:rFonts w:ascii="Arial" w:hAnsi="Arial" w:cs="Arial"/>
          <w:b/>
          <w:i/>
          <w:lang w:val="fi-FI"/>
        </w:rPr>
        <w:t xml:space="preserve">5 </w:t>
      </w:r>
      <w:r w:rsidR="001350F6" w:rsidRPr="00721A14">
        <w:rPr>
          <w:rFonts w:ascii="Arial" w:hAnsi="Arial" w:cs="Arial"/>
          <w:b/>
          <w:i/>
          <w:lang w:val="fi-FI"/>
        </w:rPr>
        <w:t>€</w:t>
      </w:r>
    </w:p>
    <w:p w14:paraId="61C300E4" w14:textId="77777777" w:rsidR="00683CCF" w:rsidRPr="001350F6" w:rsidRDefault="00683CCF" w:rsidP="00ED4396">
      <w:pPr>
        <w:spacing w:after="0" w:line="276" w:lineRule="auto"/>
        <w:jc w:val="both"/>
        <w:rPr>
          <w:rFonts w:ascii="Arial" w:hAnsi="Arial" w:cs="Arial"/>
          <w:b/>
          <w:lang w:val="fi-FI"/>
        </w:rPr>
      </w:pPr>
    </w:p>
    <w:p w14:paraId="110607D1" w14:textId="77777777" w:rsidR="00683CCF" w:rsidRPr="001350F6" w:rsidRDefault="00683CCF" w:rsidP="00ED4396">
      <w:pPr>
        <w:spacing w:after="0" w:line="276" w:lineRule="auto"/>
        <w:jc w:val="both"/>
        <w:rPr>
          <w:rFonts w:ascii="Arial" w:hAnsi="Arial" w:cs="Arial"/>
          <w:b/>
          <w:lang w:val="fi-FI"/>
        </w:rPr>
      </w:pPr>
      <w:r w:rsidRPr="001350F6">
        <w:rPr>
          <w:rFonts w:ascii="Arial" w:hAnsi="Arial" w:cs="Arial"/>
          <w:b/>
          <w:lang w:val="fi-FI"/>
        </w:rPr>
        <w:t>Ilmoittamalla hevosen/ponin näyttelyyn sitoudut maksamaan näyttelymaksun.</w:t>
      </w:r>
    </w:p>
    <w:p w14:paraId="2F66A05D" w14:textId="77777777" w:rsidR="00683CCF" w:rsidRPr="00ED4396" w:rsidRDefault="00683CCF" w:rsidP="00ED4396">
      <w:pPr>
        <w:spacing w:after="0" w:line="276" w:lineRule="auto"/>
        <w:jc w:val="both"/>
        <w:rPr>
          <w:rFonts w:ascii="Arial" w:hAnsi="Arial" w:cs="Arial"/>
          <w:lang w:val="fi-FI"/>
        </w:rPr>
      </w:pPr>
    </w:p>
    <w:p w14:paraId="0F22D58C" w14:textId="77777777" w:rsidR="00683CCF" w:rsidRPr="003B7A93" w:rsidRDefault="00683CCF" w:rsidP="001350F6">
      <w:pPr>
        <w:pStyle w:val="Otsikko1"/>
        <w:rPr>
          <w:rFonts w:cstheme="majorHAnsi"/>
          <w:sz w:val="28"/>
          <w:szCs w:val="28"/>
          <w:lang w:val="fi-FI"/>
        </w:rPr>
      </w:pPr>
      <w:bookmarkStart w:id="13" w:name="_Toc96497004"/>
      <w:r w:rsidRPr="003B7A93">
        <w:rPr>
          <w:rFonts w:cstheme="majorHAnsi"/>
          <w:sz w:val="28"/>
          <w:szCs w:val="28"/>
          <w:lang w:val="fi-FI"/>
        </w:rPr>
        <w:t>10. N</w:t>
      </w:r>
      <w:r w:rsidR="001350F6" w:rsidRPr="003B7A93">
        <w:rPr>
          <w:rFonts w:cstheme="majorHAnsi"/>
          <w:sz w:val="28"/>
          <w:szCs w:val="28"/>
          <w:lang w:val="fi-FI"/>
        </w:rPr>
        <w:t>äyttelyyn osallistumisen perumi</w:t>
      </w:r>
      <w:r w:rsidRPr="003B7A93">
        <w:rPr>
          <w:rFonts w:cstheme="majorHAnsi"/>
          <w:sz w:val="28"/>
          <w:szCs w:val="28"/>
          <w:lang w:val="fi-FI"/>
        </w:rPr>
        <w:t>nen ja maksun palautus</w:t>
      </w:r>
      <w:bookmarkEnd w:id="13"/>
    </w:p>
    <w:p w14:paraId="46671375" w14:textId="77777777" w:rsidR="00683CCF" w:rsidRPr="00ED4396" w:rsidRDefault="00683CCF" w:rsidP="00ED4396">
      <w:pPr>
        <w:spacing w:after="0" w:line="276" w:lineRule="auto"/>
        <w:jc w:val="both"/>
        <w:rPr>
          <w:rFonts w:ascii="Arial" w:hAnsi="Arial" w:cs="Arial"/>
          <w:lang w:val="fi-FI"/>
        </w:rPr>
      </w:pPr>
    </w:p>
    <w:p w14:paraId="7B6240CC" w14:textId="77777777" w:rsidR="001E302E" w:rsidRDefault="00683CCF" w:rsidP="00ED4396">
      <w:pPr>
        <w:spacing w:after="0" w:line="276" w:lineRule="auto"/>
        <w:jc w:val="both"/>
        <w:rPr>
          <w:rFonts w:ascii="Arial" w:hAnsi="Arial" w:cs="Arial"/>
          <w:lang w:val="fi-FI"/>
        </w:rPr>
      </w:pPr>
      <w:r w:rsidRPr="00ED4396">
        <w:rPr>
          <w:rFonts w:ascii="Arial" w:hAnsi="Arial" w:cs="Arial"/>
          <w:lang w:val="fi-FI"/>
        </w:rPr>
        <w:t xml:space="preserve">Poisjäännit tulee ilmoittaa mahdollisimman pian sähköpostitse tai puhelimitse Suomen Hippokseen. </w:t>
      </w:r>
    </w:p>
    <w:p w14:paraId="035CD563" w14:textId="77777777" w:rsidR="001E302E" w:rsidRDefault="001E302E" w:rsidP="00ED4396">
      <w:pPr>
        <w:spacing w:after="0" w:line="276" w:lineRule="auto"/>
        <w:jc w:val="both"/>
        <w:rPr>
          <w:rFonts w:ascii="Arial" w:hAnsi="Arial" w:cs="Arial"/>
          <w:lang w:val="fi-FI"/>
        </w:rPr>
      </w:pPr>
    </w:p>
    <w:p w14:paraId="1B72F36F"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Näyttelypäivänä peruutuksen voi ilmoittaa näyttelykanslian puhelinnume</w:t>
      </w:r>
      <w:r w:rsidR="001E302E">
        <w:rPr>
          <w:rFonts w:ascii="Arial" w:hAnsi="Arial" w:cs="Arial"/>
          <w:lang w:val="fi-FI"/>
        </w:rPr>
        <w:t xml:space="preserve">roon </w:t>
      </w:r>
      <w:r w:rsidRPr="00ED4396">
        <w:rPr>
          <w:rFonts w:ascii="Arial" w:hAnsi="Arial" w:cs="Arial"/>
          <w:lang w:val="fi-FI"/>
        </w:rPr>
        <w:t>soittamalla tai tekstiviestillä.</w:t>
      </w:r>
      <w:r w:rsidR="001E302E">
        <w:rPr>
          <w:rFonts w:ascii="Arial" w:hAnsi="Arial" w:cs="Arial"/>
          <w:lang w:val="fi-FI"/>
        </w:rPr>
        <w:t xml:space="preserve"> Numero ilmoitetaan näyttelykirjeessä.</w:t>
      </w:r>
    </w:p>
    <w:p w14:paraId="23F1B335" w14:textId="77777777" w:rsidR="00683CCF" w:rsidRPr="00ED4396" w:rsidRDefault="00683CCF" w:rsidP="00ED4396">
      <w:pPr>
        <w:spacing w:after="0" w:line="276" w:lineRule="auto"/>
        <w:jc w:val="both"/>
        <w:rPr>
          <w:rFonts w:ascii="Arial" w:hAnsi="Arial" w:cs="Arial"/>
          <w:lang w:val="fi-FI"/>
        </w:rPr>
      </w:pPr>
    </w:p>
    <w:p w14:paraId="0A74AF7B" w14:textId="61CDB983"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Huomioithan, että hevoset/ponit, joiden ilmoittautumista ei ole peruttu, menettävät osallistumisoikeuden saman vuoden näyttelyihin</w:t>
      </w:r>
      <w:r w:rsidR="00B50087">
        <w:rPr>
          <w:rFonts w:ascii="Arial" w:hAnsi="Arial" w:cs="Arial"/>
          <w:lang w:val="fi-FI"/>
        </w:rPr>
        <w:t>.</w:t>
      </w:r>
    </w:p>
    <w:p w14:paraId="397CB024" w14:textId="77777777" w:rsidR="00683CCF" w:rsidRPr="00ED4396" w:rsidRDefault="00683CCF" w:rsidP="00ED4396">
      <w:pPr>
        <w:spacing w:after="0" w:line="276" w:lineRule="auto"/>
        <w:jc w:val="both"/>
        <w:rPr>
          <w:rFonts w:ascii="Arial" w:hAnsi="Arial" w:cs="Arial"/>
          <w:lang w:val="fi-FI"/>
        </w:rPr>
      </w:pPr>
    </w:p>
    <w:p w14:paraId="7F7E203A" w14:textId="4DFEB381"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Näyttelymaksusta palautetaan puolet (50 %) ainoastaan eläinlääkärin-/lääkärintodistuksen perusteella. Todistus tulee lähettää joko sähköp</w:t>
      </w:r>
      <w:r w:rsidR="00F869CD">
        <w:rPr>
          <w:rFonts w:ascii="Arial" w:hAnsi="Arial" w:cs="Arial"/>
          <w:lang w:val="fi-FI"/>
        </w:rPr>
        <w:t>ostitse tai postitse Suomen Hip</w:t>
      </w:r>
      <w:r w:rsidRPr="00ED4396">
        <w:rPr>
          <w:rFonts w:ascii="Arial" w:hAnsi="Arial" w:cs="Arial"/>
          <w:lang w:val="fi-FI"/>
        </w:rPr>
        <w:t xml:space="preserve">pokseen </w:t>
      </w:r>
      <w:r w:rsidRPr="00F869CD">
        <w:rPr>
          <w:rFonts w:ascii="Arial" w:hAnsi="Arial" w:cs="Arial"/>
          <w:i/>
          <w:lang w:val="fi-FI"/>
        </w:rPr>
        <w:t>kuukauden</w:t>
      </w:r>
      <w:r w:rsidRPr="00ED4396">
        <w:rPr>
          <w:rFonts w:ascii="Arial" w:hAnsi="Arial" w:cs="Arial"/>
          <w:lang w:val="fi-FI"/>
        </w:rPr>
        <w:t xml:space="preserve"> sisällä näyttelystä</w:t>
      </w:r>
      <w:r w:rsidR="00E15FB6">
        <w:rPr>
          <w:rFonts w:ascii="Arial" w:hAnsi="Arial" w:cs="Arial"/>
          <w:lang w:val="fi-FI"/>
        </w:rPr>
        <w:t>.</w:t>
      </w:r>
      <w:r w:rsidRPr="00ED4396">
        <w:rPr>
          <w:rFonts w:ascii="Arial" w:hAnsi="Arial" w:cs="Arial"/>
          <w:lang w:val="fi-FI"/>
        </w:rPr>
        <w:t xml:space="preserve"> </w:t>
      </w:r>
    </w:p>
    <w:p w14:paraId="42F6CFF7" w14:textId="77777777" w:rsidR="00683CCF" w:rsidRPr="00ED4396" w:rsidRDefault="00683CCF" w:rsidP="00ED4396">
      <w:pPr>
        <w:spacing w:after="0" w:line="276" w:lineRule="auto"/>
        <w:jc w:val="both"/>
        <w:rPr>
          <w:rFonts w:ascii="Arial" w:hAnsi="Arial" w:cs="Arial"/>
          <w:lang w:val="fi-FI"/>
        </w:rPr>
      </w:pPr>
    </w:p>
    <w:p w14:paraId="11951631"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Huomioithan, että peruuttamattomasta tai maksamatta jätetystä ilmoittautumisesta laskutetaan 100 % näyttelymaksusta.</w:t>
      </w:r>
    </w:p>
    <w:p w14:paraId="1F811904" w14:textId="77777777" w:rsidR="00FB0D5B" w:rsidRPr="00ED4396" w:rsidRDefault="00FB0D5B" w:rsidP="00ED4396">
      <w:pPr>
        <w:spacing w:after="0" w:line="276" w:lineRule="auto"/>
        <w:jc w:val="both"/>
        <w:rPr>
          <w:rFonts w:ascii="Arial" w:hAnsi="Arial" w:cs="Arial"/>
          <w:lang w:val="fi-FI"/>
        </w:rPr>
      </w:pPr>
    </w:p>
    <w:p w14:paraId="36A95F4F" w14:textId="77777777" w:rsidR="00683CCF" w:rsidRPr="003B7A93" w:rsidRDefault="00683CCF" w:rsidP="00F869CD">
      <w:pPr>
        <w:pStyle w:val="Otsikko1"/>
        <w:rPr>
          <w:rFonts w:cstheme="majorHAnsi"/>
          <w:sz w:val="28"/>
          <w:szCs w:val="28"/>
          <w:lang w:val="fi-FI"/>
        </w:rPr>
      </w:pPr>
      <w:bookmarkStart w:id="14" w:name="_Toc96497005"/>
      <w:r w:rsidRPr="003B7A93">
        <w:rPr>
          <w:rFonts w:cstheme="majorHAnsi"/>
          <w:sz w:val="28"/>
          <w:szCs w:val="28"/>
          <w:lang w:val="fi-FI"/>
        </w:rPr>
        <w:t>11. Hevosten ja ponien esittäminen tamma- ja varsanäyttelyssä</w:t>
      </w:r>
      <w:bookmarkEnd w:id="14"/>
      <w:r w:rsidRPr="003B7A93">
        <w:rPr>
          <w:rFonts w:cstheme="majorHAnsi"/>
          <w:sz w:val="28"/>
          <w:szCs w:val="28"/>
          <w:lang w:val="fi-FI"/>
        </w:rPr>
        <w:t xml:space="preserve"> </w:t>
      </w:r>
    </w:p>
    <w:p w14:paraId="6F408EA7" w14:textId="302130BC" w:rsidR="00CC1148" w:rsidRPr="00ED4396" w:rsidRDefault="00CC1148" w:rsidP="00ED4396">
      <w:pPr>
        <w:spacing w:after="0" w:line="276" w:lineRule="auto"/>
        <w:jc w:val="both"/>
        <w:rPr>
          <w:rFonts w:ascii="Arial" w:hAnsi="Arial" w:cs="Arial"/>
          <w:lang w:val="fi-FI"/>
        </w:rPr>
      </w:pPr>
    </w:p>
    <w:p w14:paraId="7110AC91"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Kaikilla hevosen/ponin käsittelijöillä (esittäjät, avustajat) tulee olla kypärä päässä. Tämä koskee myös rotunäyttelyiden yhteydessä järjestettäviä Suomen Hippoksen näyttelyitä!</w:t>
      </w:r>
    </w:p>
    <w:p w14:paraId="27B91E27" w14:textId="77777777" w:rsidR="00F869CD" w:rsidRPr="00ED4396" w:rsidRDefault="00F869CD" w:rsidP="00ED4396">
      <w:pPr>
        <w:spacing w:after="0" w:line="276" w:lineRule="auto"/>
        <w:jc w:val="both"/>
        <w:rPr>
          <w:rFonts w:ascii="Arial" w:hAnsi="Arial" w:cs="Arial"/>
          <w:lang w:val="fi-FI"/>
        </w:rPr>
      </w:pPr>
    </w:p>
    <w:p w14:paraId="03C6922B"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Esittäjällä tulee oll</w:t>
      </w:r>
      <w:r w:rsidR="00F869CD">
        <w:rPr>
          <w:rFonts w:ascii="Arial" w:hAnsi="Arial" w:cs="Arial"/>
          <w:lang w:val="fi-FI"/>
        </w:rPr>
        <w:t>a siisti asu ja juoksemiseen so</w:t>
      </w:r>
      <w:r w:rsidRPr="00ED4396">
        <w:rPr>
          <w:rFonts w:ascii="Arial" w:hAnsi="Arial" w:cs="Arial"/>
          <w:lang w:val="fi-FI"/>
        </w:rPr>
        <w:t>veltuvat jalkineet. Pitkät hiukset tulee olla kiinni ja oman turvallisuuden takia hanskat suositeltavat.</w:t>
      </w:r>
    </w:p>
    <w:p w14:paraId="73E2207C" w14:textId="77777777" w:rsidR="00F869CD" w:rsidRPr="00ED4396" w:rsidRDefault="00F869CD" w:rsidP="00ED4396">
      <w:pPr>
        <w:spacing w:after="0" w:line="276" w:lineRule="auto"/>
        <w:jc w:val="both"/>
        <w:rPr>
          <w:rFonts w:ascii="Arial" w:hAnsi="Arial" w:cs="Arial"/>
          <w:lang w:val="fi-FI"/>
        </w:rPr>
      </w:pPr>
    </w:p>
    <w:p w14:paraId="45051CF9" w14:textId="601B5C59"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 xml:space="preserve">Suositus </w:t>
      </w:r>
      <w:r w:rsidR="00D91ED2">
        <w:rPr>
          <w:rFonts w:ascii="Arial" w:hAnsi="Arial" w:cs="Arial"/>
          <w:lang w:val="fi-FI"/>
        </w:rPr>
        <w:t xml:space="preserve">oriiden </w:t>
      </w:r>
      <w:r w:rsidRPr="00ED4396">
        <w:rPr>
          <w:rFonts w:ascii="Arial" w:hAnsi="Arial" w:cs="Arial"/>
          <w:lang w:val="fi-FI"/>
        </w:rPr>
        <w:t>esittäj</w:t>
      </w:r>
      <w:r w:rsidR="00D91ED2">
        <w:rPr>
          <w:rFonts w:ascii="Arial" w:hAnsi="Arial" w:cs="Arial"/>
          <w:lang w:val="fi-FI"/>
        </w:rPr>
        <w:t>ien</w:t>
      </w:r>
      <w:r w:rsidR="00C321FE">
        <w:rPr>
          <w:rFonts w:ascii="Arial" w:hAnsi="Arial" w:cs="Arial"/>
          <w:lang w:val="fi-FI"/>
        </w:rPr>
        <w:t xml:space="preserve"> ikärajalle</w:t>
      </w:r>
      <w:r w:rsidRPr="00ED4396">
        <w:rPr>
          <w:rFonts w:ascii="Arial" w:hAnsi="Arial" w:cs="Arial"/>
          <w:lang w:val="fi-FI"/>
        </w:rPr>
        <w:t xml:space="preserve"> on 16 vuotta.</w:t>
      </w:r>
    </w:p>
    <w:p w14:paraId="703553E5" w14:textId="77777777" w:rsidR="00F869CD" w:rsidRPr="00ED4396" w:rsidRDefault="00F869CD" w:rsidP="00ED4396">
      <w:pPr>
        <w:spacing w:after="0" w:line="276" w:lineRule="auto"/>
        <w:jc w:val="both"/>
        <w:rPr>
          <w:rFonts w:ascii="Arial" w:hAnsi="Arial" w:cs="Arial"/>
          <w:lang w:val="fi-FI"/>
        </w:rPr>
      </w:pPr>
    </w:p>
    <w:p w14:paraId="48E0776B"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Hevonen/poni esitetään lautakunnalle harjaton puoli lautakuntaan päin siten, että lautakunnan puoleinen jalkapari on avoin.</w:t>
      </w:r>
    </w:p>
    <w:p w14:paraId="66522E31" w14:textId="77777777" w:rsidR="00F869CD" w:rsidRPr="00ED4396" w:rsidRDefault="00F869CD" w:rsidP="00ED4396">
      <w:pPr>
        <w:spacing w:after="0" w:line="276" w:lineRule="auto"/>
        <w:jc w:val="both"/>
        <w:rPr>
          <w:rFonts w:ascii="Arial" w:hAnsi="Arial" w:cs="Arial"/>
          <w:lang w:val="fi-FI"/>
        </w:rPr>
      </w:pPr>
    </w:p>
    <w:p w14:paraId="79C30456"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 xml:space="preserve">Lautakunnan tarkastaessa hevosta/ponia sivusta, esittäjä seisoo hevosen/ponin etupuolella. Mikäli lautakunta tarkastaa hevosen/ponin edestä, </w:t>
      </w:r>
      <w:r w:rsidR="00F869CD">
        <w:rPr>
          <w:rFonts w:ascii="Arial" w:hAnsi="Arial" w:cs="Arial"/>
          <w:lang w:val="fi-FI"/>
        </w:rPr>
        <w:t>esit</w:t>
      </w:r>
      <w:r w:rsidRPr="00ED4396">
        <w:rPr>
          <w:rFonts w:ascii="Arial" w:hAnsi="Arial" w:cs="Arial"/>
          <w:lang w:val="fi-FI"/>
        </w:rPr>
        <w:t>täjä siirtyy sen vierelle.</w:t>
      </w:r>
    </w:p>
    <w:p w14:paraId="498A3EB8" w14:textId="77777777" w:rsidR="00F869CD" w:rsidRPr="00ED4396" w:rsidRDefault="00F869CD" w:rsidP="00ED4396">
      <w:pPr>
        <w:spacing w:after="0" w:line="276" w:lineRule="auto"/>
        <w:jc w:val="both"/>
        <w:rPr>
          <w:rFonts w:ascii="Arial" w:hAnsi="Arial" w:cs="Arial"/>
          <w:lang w:val="fi-FI"/>
        </w:rPr>
      </w:pPr>
    </w:p>
    <w:p w14:paraId="5794ECD6" w14:textId="3C29BB4D"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Hevonen/poni käännetään kääntöpisteessä aina oikealle</w:t>
      </w:r>
      <w:r w:rsidR="00D91ED2">
        <w:rPr>
          <w:rFonts w:ascii="Arial" w:hAnsi="Arial" w:cs="Arial"/>
          <w:lang w:val="fi-FI"/>
        </w:rPr>
        <w:t xml:space="preserve"> ja poispäin taluttajasta</w:t>
      </w:r>
      <w:r w:rsidRPr="00ED4396">
        <w:rPr>
          <w:rFonts w:ascii="Arial" w:hAnsi="Arial" w:cs="Arial"/>
          <w:lang w:val="fi-FI"/>
        </w:rPr>
        <w:t>.</w:t>
      </w:r>
    </w:p>
    <w:p w14:paraId="074EBF56" w14:textId="77777777" w:rsidR="00F869CD" w:rsidRPr="00ED4396" w:rsidRDefault="00F869CD" w:rsidP="00ED4396">
      <w:pPr>
        <w:spacing w:after="0" w:line="276" w:lineRule="auto"/>
        <w:jc w:val="both"/>
        <w:rPr>
          <w:rFonts w:ascii="Arial" w:hAnsi="Arial" w:cs="Arial"/>
          <w:lang w:val="fi-FI"/>
        </w:rPr>
      </w:pPr>
    </w:p>
    <w:p w14:paraId="730F07CD"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Ohjanperät pide</w:t>
      </w:r>
      <w:r w:rsidR="00F869CD">
        <w:rPr>
          <w:rFonts w:ascii="Arial" w:hAnsi="Arial" w:cs="Arial"/>
          <w:lang w:val="fi-FI"/>
        </w:rPr>
        <w:t>tään oikeassa kädessä ravia esi</w:t>
      </w:r>
      <w:r w:rsidRPr="00ED4396">
        <w:rPr>
          <w:rFonts w:ascii="Arial" w:hAnsi="Arial" w:cs="Arial"/>
          <w:lang w:val="fi-FI"/>
        </w:rPr>
        <w:t>tettäessä. Hevos</w:t>
      </w:r>
      <w:r w:rsidR="00F869CD">
        <w:rPr>
          <w:rFonts w:ascii="Arial" w:hAnsi="Arial" w:cs="Arial"/>
          <w:lang w:val="fi-FI"/>
        </w:rPr>
        <w:t>en/ponin pään tulee päästä liik</w:t>
      </w:r>
      <w:r w:rsidRPr="00ED4396">
        <w:rPr>
          <w:rFonts w:ascii="Arial" w:hAnsi="Arial" w:cs="Arial"/>
          <w:lang w:val="fi-FI"/>
        </w:rPr>
        <w:t>kumaan vapaasti.</w:t>
      </w:r>
    </w:p>
    <w:p w14:paraId="22AB4134" w14:textId="77777777" w:rsidR="00F869CD" w:rsidRPr="00ED4396" w:rsidRDefault="00F869CD" w:rsidP="00ED4396">
      <w:pPr>
        <w:spacing w:after="0" w:line="276" w:lineRule="auto"/>
        <w:jc w:val="both"/>
        <w:rPr>
          <w:rFonts w:ascii="Arial" w:hAnsi="Arial" w:cs="Arial"/>
          <w:lang w:val="fi-FI"/>
        </w:rPr>
      </w:pPr>
    </w:p>
    <w:p w14:paraId="1EF139F0"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Esittäjän on juostava niin reippaasti, että hevosen/ponin ravi tulee esiin mahdollisimman len</w:t>
      </w:r>
      <w:r w:rsidR="00F869CD">
        <w:rPr>
          <w:rFonts w:ascii="Arial" w:hAnsi="Arial" w:cs="Arial"/>
          <w:lang w:val="fi-FI"/>
        </w:rPr>
        <w:t>nokkaana ja matkaav</w:t>
      </w:r>
      <w:r w:rsidRPr="00ED4396">
        <w:rPr>
          <w:rFonts w:ascii="Arial" w:hAnsi="Arial" w:cs="Arial"/>
          <w:lang w:val="fi-FI"/>
        </w:rPr>
        <w:t>oittavana.</w:t>
      </w:r>
    </w:p>
    <w:p w14:paraId="2748820F" w14:textId="77777777" w:rsidR="00F869CD" w:rsidRPr="00ED4396" w:rsidRDefault="00F869CD" w:rsidP="00ED4396">
      <w:pPr>
        <w:spacing w:after="0" w:line="276" w:lineRule="auto"/>
        <w:jc w:val="both"/>
        <w:rPr>
          <w:rFonts w:ascii="Arial" w:hAnsi="Arial" w:cs="Arial"/>
          <w:lang w:val="fi-FI"/>
        </w:rPr>
      </w:pPr>
    </w:p>
    <w:p w14:paraId="23B23312"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Raippaa voi tarvitt</w:t>
      </w:r>
      <w:r w:rsidR="00F869CD">
        <w:rPr>
          <w:rFonts w:ascii="Arial" w:hAnsi="Arial" w:cs="Arial"/>
          <w:lang w:val="fi-FI"/>
        </w:rPr>
        <w:t>aessa käyttää apuna, mutta kahi</w:t>
      </w:r>
      <w:r w:rsidRPr="00ED4396">
        <w:rPr>
          <w:rFonts w:ascii="Arial" w:hAnsi="Arial" w:cs="Arial"/>
          <w:lang w:val="fi-FI"/>
        </w:rPr>
        <w:t>sevat pussit raipan päässä eivät ole suositeltavia.</w:t>
      </w:r>
    </w:p>
    <w:p w14:paraId="065E072B" w14:textId="77777777" w:rsidR="00F869CD" w:rsidRPr="00ED4396" w:rsidRDefault="00F869CD" w:rsidP="00ED4396">
      <w:pPr>
        <w:spacing w:after="0" w:line="276" w:lineRule="auto"/>
        <w:jc w:val="both"/>
        <w:rPr>
          <w:rFonts w:ascii="Arial" w:hAnsi="Arial" w:cs="Arial"/>
          <w:lang w:val="fi-FI"/>
        </w:rPr>
      </w:pPr>
    </w:p>
    <w:p w14:paraId="6045B6FD"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Oman avustajan kä</w:t>
      </w:r>
      <w:r w:rsidR="00F869CD">
        <w:rPr>
          <w:rFonts w:ascii="Arial" w:hAnsi="Arial" w:cs="Arial"/>
          <w:lang w:val="fi-FI"/>
        </w:rPr>
        <w:t>yttö kehässä on sallittua (avus</w:t>
      </w:r>
      <w:r w:rsidRPr="00ED4396">
        <w:rPr>
          <w:rFonts w:ascii="Arial" w:hAnsi="Arial" w:cs="Arial"/>
          <w:lang w:val="fi-FI"/>
        </w:rPr>
        <w:t>tajia ei ole varattu näyttelynjärjestäjän puolesta). HUOM! Avustajalla tulee myös olla kypärä päässä.</w:t>
      </w:r>
    </w:p>
    <w:p w14:paraId="6D89F4DA" w14:textId="77777777" w:rsidR="00F869CD" w:rsidRPr="00ED4396" w:rsidRDefault="00F869CD" w:rsidP="00ED4396">
      <w:pPr>
        <w:spacing w:after="0" w:line="276" w:lineRule="auto"/>
        <w:jc w:val="both"/>
        <w:rPr>
          <w:rFonts w:ascii="Arial" w:hAnsi="Arial" w:cs="Arial"/>
          <w:lang w:val="fi-FI"/>
        </w:rPr>
      </w:pPr>
    </w:p>
    <w:p w14:paraId="60835371"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w:t>
      </w:r>
      <w:r w:rsidRPr="00ED4396">
        <w:rPr>
          <w:rFonts w:ascii="Arial" w:hAnsi="Arial" w:cs="Arial"/>
          <w:lang w:val="fi-FI"/>
        </w:rPr>
        <w:tab/>
        <w:t>Suomen Hippoksella ei ole vakuutusta tapaturmien varalle! Jokainen osallistuu näyttelyyn omalla vastuulla.</w:t>
      </w:r>
      <w:r w:rsidR="00F869CD">
        <w:rPr>
          <w:rFonts w:ascii="Arial" w:hAnsi="Arial" w:cs="Arial"/>
          <w:lang w:val="fi-FI"/>
        </w:rPr>
        <w:t xml:space="preserve"> </w:t>
      </w:r>
      <w:r w:rsidRPr="00ED4396">
        <w:rPr>
          <w:rFonts w:ascii="Arial" w:hAnsi="Arial" w:cs="Arial"/>
          <w:lang w:val="fi-FI"/>
        </w:rPr>
        <w:t>Huolehdithan e</w:t>
      </w:r>
      <w:r w:rsidR="00F869CD">
        <w:rPr>
          <w:rFonts w:ascii="Arial" w:hAnsi="Arial" w:cs="Arial"/>
          <w:lang w:val="fi-FI"/>
        </w:rPr>
        <w:t>ttä oma sekä hevosesi/ponisi va</w:t>
      </w:r>
      <w:r w:rsidRPr="00ED4396">
        <w:rPr>
          <w:rFonts w:ascii="Arial" w:hAnsi="Arial" w:cs="Arial"/>
          <w:lang w:val="fi-FI"/>
        </w:rPr>
        <w:t>kuutusturva on kunnossa.</w:t>
      </w:r>
    </w:p>
    <w:p w14:paraId="292506D2" w14:textId="17E0728D" w:rsidR="00683CCF" w:rsidRDefault="00683CCF" w:rsidP="00ED4396">
      <w:pPr>
        <w:spacing w:after="0" w:line="276" w:lineRule="auto"/>
        <w:jc w:val="both"/>
        <w:rPr>
          <w:rFonts w:ascii="Arial" w:hAnsi="Arial" w:cs="Arial"/>
          <w:lang w:val="fi-FI"/>
        </w:rPr>
      </w:pPr>
    </w:p>
    <w:p w14:paraId="189747D8" w14:textId="77777777" w:rsidR="00894242" w:rsidRPr="00ED4396" w:rsidRDefault="00894242" w:rsidP="00ED4396">
      <w:pPr>
        <w:spacing w:after="0" w:line="276" w:lineRule="auto"/>
        <w:jc w:val="both"/>
        <w:rPr>
          <w:rFonts w:ascii="Arial" w:hAnsi="Arial" w:cs="Arial"/>
          <w:lang w:val="fi-FI"/>
        </w:rPr>
      </w:pPr>
    </w:p>
    <w:p w14:paraId="0C8367EE" w14:textId="77777777" w:rsidR="00683CCF" w:rsidRPr="00B12318" w:rsidRDefault="00683CCF" w:rsidP="009757BF">
      <w:pPr>
        <w:pStyle w:val="Otsikko2"/>
        <w:rPr>
          <w:rFonts w:asciiTheme="majorHAnsi" w:hAnsiTheme="majorHAnsi" w:cstheme="majorHAnsi"/>
          <w:sz w:val="24"/>
          <w:szCs w:val="24"/>
        </w:rPr>
      </w:pPr>
      <w:bookmarkStart w:id="15" w:name="_Toc96497006"/>
      <w:r w:rsidRPr="00B12318">
        <w:rPr>
          <w:rFonts w:asciiTheme="majorHAnsi" w:hAnsiTheme="majorHAnsi" w:cstheme="majorHAnsi"/>
          <w:sz w:val="24"/>
          <w:szCs w:val="24"/>
        </w:rPr>
        <w:t>11.1 Rakennearvostelu</w:t>
      </w:r>
      <w:bookmarkEnd w:id="15"/>
    </w:p>
    <w:p w14:paraId="2836CD6F" w14:textId="77777777" w:rsidR="00683CCF" w:rsidRPr="00ED4396" w:rsidRDefault="00683CCF" w:rsidP="00ED4396">
      <w:pPr>
        <w:spacing w:after="0" w:line="276" w:lineRule="auto"/>
        <w:jc w:val="both"/>
        <w:rPr>
          <w:rFonts w:ascii="Arial" w:hAnsi="Arial" w:cs="Arial"/>
          <w:lang w:val="fi-FI"/>
        </w:rPr>
      </w:pPr>
    </w:p>
    <w:p w14:paraId="5973E919" w14:textId="77777777" w:rsidR="00F869CD" w:rsidRDefault="00683CCF" w:rsidP="00ED4396">
      <w:pPr>
        <w:spacing w:after="0" w:line="276" w:lineRule="auto"/>
        <w:jc w:val="both"/>
        <w:rPr>
          <w:rFonts w:ascii="Arial" w:hAnsi="Arial" w:cs="Arial"/>
          <w:lang w:val="fi-FI"/>
        </w:rPr>
      </w:pPr>
      <w:r w:rsidRPr="00ED4396">
        <w:rPr>
          <w:rFonts w:ascii="Arial" w:hAnsi="Arial" w:cs="Arial"/>
          <w:lang w:val="fi-FI"/>
        </w:rPr>
        <w:lastRenderedPageBreak/>
        <w:t>Arvostelut ovat voimassaolevia ja julkisia kun hevonen tai poni on loppuarvosteltu. Mikäli hevosen tai ponin omistaja haluaa keskustella arvostelusta lautakunnan kanssa, voi sen tehdä viimeistään puoli tuntia näyttelyn päättymis</w:t>
      </w:r>
      <w:r w:rsidR="00F869CD">
        <w:rPr>
          <w:rFonts w:ascii="Arial" w:hAnsi="Arial" w:cs="Arial"/>
          <w:lang w:val="fi-FI"/>
        </w:rPr>
        <w:t>en jäl</w:t>
      </w:r>
      <w:r w:rsidRPr="00ED4396">
        <w:rPr>
          <w:rFonts w:ascii="Arial" w:hAnsi="Arial" w:cs="Arial"/>
          <w:lang w:val="fi-FI"/>
        </w:rPr>
        <w:t xml:space="preserve">keen. </w:t>
      </w:r>
    </w:p>
    <w:p w14:paraId="4EC252C0" w14:textId="77777777" w:rsidR="00F869CD" w:rsidRDefault="00F869CD" w:rsidP="00ED4396">
      <w:pPr>
        <w:spacing w:after="0" w:line="276" w:lineRule="auto"/>
        <w:jc w:val="both"/>
        <w:rPr>
          <w:rFonts w:ascii="Arial" w:hAnsi="Arial" w:cs="Arial"/>
          <w:lang w:val="fi-FI"/>
        </w:rPr>
      </w:pPr>
    </w:p>
    <w:p w14:paraId="0FED7475" w14:textId="3F39394D"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Tämän ajan jälkeen voi kommentit tai mahdolliset valitukset lähettää Suomen Hippokseen, josta ne toimitetaan eteenpäin näyttelyn lautakunnalle ja tarvittaessa käsiteltäväksi Ratsu- ja ponivaliokuntaan.</w:t>
      </w:r>
    </w:p>
    <w:p w14:paraId="239964C7" w14:textId="77777777" w:rsidR="00F869CD" w:rsidRDefault="00F869CD" w:rsidP="00ED4396">
      <w:pPr>
        <w:spacing w:after="0" w:line="276" w:lineRule="auto"/>
        <w:jc w:val="both"/>
        <w:rPr>
          <w:rFonts w:ascii="Arial" w:hAnsi="Arial" w:cs="Arial"/>
          <w:lang w:val="fi-FI"/>
        </w:rPr>
      </w:pPr>
    </w:p>
    <w:p w14:paraId="4EBBE994" w14:textId="77777777" w:rsidR="00683CCF" w:rsidRPr="00B12318" w:rsidRDefault="00683CCF" w:rsidP="00B12318">
      <w:pPr>
        <w:pStyle w:val="Otsikko3"/>
        <w:rPr>
          <w:rFonts w:cstheme="majorHAnsi"/>
          <w:sz w:val="22"/>
          <w:szCs w:val="22"/>
        </w:rPr>
      </w:pPr>
      <w:bookmarkStart w:id="16" w:name="_Toc96497007"/>
      <w:r w:rsidRPr="00B12318">
        <w:rPr>
          <w:rFonts w:cstheme="majorHAnsi"/>
          <w:sz w:val="22"/>
          <w:szCs w:val="22"/>
        </w:rPr>
        <w:t>11.1.1 Maitovarsat</w:t>
      </w:r>
      <w:bookmarkEnd w:id="16"/>
    </w:p>
    <w:p w14:paraId="19FCB0F4" w14:textId="77777777" w:rsidR="00683CCF" w:rsidRPr="00ED4396" w:rsidRDefault="00683CCF" w:rsidP="00ED4396">
      <w:pPr>
        <w:spacing w:after="0" w:line="276" w:lineRule="auto"/>
        <w:jc w:val="both"/>
        <w:rPr>
          <w:rFonts w:ascii="Arial" w:hAnsi="Arial" w:cs="Arial"/>
          <w:lang w:val="fi-FI"/>
        </w:rPr>
      </w:pPr>
    </w:p>
    <w:p w14:paraId="0E1D407C" w14:textId="77777777" w:rsidR="00F869CD" w:rsidRDefault="00683CCF" w:rsidP="00ED4396">
      <w:pPr>
        <w:spacing w:after="0" w:line="276" w:lineRule="auto"/>
        <w:jc w:val="both"/>
        <w:rPr>
          <w:rFonts w:ascii="Arial" w:hAnsi="Arial" w:cs="Arial"/>
          <w:lang w:val="fi-FI"/>
        </w:rPr>
      </w:pPr>
      <w:r w:rsidRPr="00ED4396">
        <w:rPr>
          <w:rFonts w:ascii="Arial" w:hAnsi="Arial" w:cs="Arial"/>
          <w:lang w:val="fi-FI"/>
        </w:rPr>
        <w:t xml:space="preserve">Maitovarsat ilmoitetaan kansliaan ennen oman ryhmän aloitusaikaa, niitä ei mitata. </w:t>
      </w:r>
    </w:p>
    <w:p w14:paraId="133F7F3C" w14:textId="77777777" w:rsidR="00F869CD" w:rsidRDefault="00F869CD" w:rsidP="00ED4396">
      <w:pPr>
        <w:spacing w:after="0" w:line="276" w:lineRule="auto"/>
        <w:jc w:val="both"/>
        <w:rPr>
          <w:rFonts w:ascii="Arial" w:hAnsi="Arial" w:cs="Arial"/>
          <w:lang w:val="fi-FI"/>
        </w:rPr>
      </w:pPr>
    </w:p>
    <w:p w14:paraId="0600DE64"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Maitovarsat tulee pitää kiinni liikkuessa näyttelypaikalla. Vain arvostelun ajan varsa saa olla vapaana maneesissa. Maitovarsat loppuarvostellaan ja palkitaan heti arvostelun jälkeen, jolloin tulokset ovat voimassaolevia ja julkisia.</w:t>
      </w:r>
    </w:p>
    <w:p w14:paraId="6A6061A4" w14:textId="77777777" w:rsidR="00683CCF" w:rsidRPr="00ED4396" w:rsidRDefault="00683CCF" w:rsidP="00ED4396">
      <w:pPr>
        <w:spacing w:after="0" w:line="276" w:lineRule="auto"/>
        <w:jc w:val="both"/>
        <w:rPr>
          <w:rFonts w:ascii="Arial" w:hAnsi="Arial" w:cs="Arial"/>
          <w:lang w:val="fi-FI"/>
        </w:rPr>
      </w:pPr>
    </w:p>
    <w:p w14:paraId="0E8EBD14"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Maitovarsoilta arvostellaan ensin rakenne ja sen jälkeen askellajit. Varsojen kanssa on hyvä harjoitella esittämistä etukäteen. Maitovarsan</w:t>
      </w:r>
      <w:r w:rsidR="00F869CD">
        <w:rPr>
          <w:rFonts w:ascii="Arial" w:hAnsi="Arial" w:cs="Arial"/>
          <w:lang w:val="fi-FI"/>
        </w:rPr>
        <w:t xml:space="preserve"> saa esittää emän tai muun hevo</w:t>
      </w:r>
      <w:r w:rsidRPr="00ED4396">
        <w:rPr>
          <w:rFonts w:ascii="Arial" w:hAnsi="Arial" w:cs="Arial"/>
          <w:lang w:val="fi-FI"/>
        </w:rPr>
        <w:t xml:space="preserve">sen/ponin kanssa yhdessä (emää ei arvostella). </w:t>
      </w:r>
    </w:p>
    <w:p w14:paraId="14F85C58" w14:textId="77777777" w:rsidR="00683CCF" w:rsidRPr="00ED4396" w:rsidRDefault="00683CCF" w:rsidP="00ED4396">
      <w:pPr>
        <w:spacing w:after="0" w:line="276" w:lineRule="auto"/>
        <w:jc w:val="both"/>
        <w:rPr>
          <w:rFonts w:ascii="Arial" w:hAnsi="Arial" w:cs="Arial"/>
          <w:lang w:val="fi-FI"/>
        </w:rPr>
      </w:pPr>
    </w:p>
    <w:p w14:paraId="16FB58AA"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Huomioittehan, että hevosen/ponin tulee olla esittäjän hallittavissa. Emätamman on oltava suitsittuna. Maitovarsan saa esittää riimussa. Lauta</w:t>
      </w:r>
      <w:r w:rsidR="00F869CD">
        <w:rPr>
          <w:rFonts w:ascii="Arial" w:hAnsi="Arial" w:cs="Arial"/>
          <w:lang w:val="fi-FI"/>
        </w:rPr>
        <w:t>kunnalla on oikeus poistaa hevo</w:t>
      </w:r>
      <w:r w:rsidRPr="00ED4396">
        <w:rPr>
          <w:rFonts w:ascii="Arial" w:hAnsi="Arial" w:cs="Arial"/>
          <w:lang w:val="fi-FI"/>
        </w:rPr>
        <w:t>nen/poni näyttelystä, mikäli se ei ole esittäjän hallinnassa.</w:t>
      </w:r>
    </w:p>
    <w:p w14:paraId="43852A2E" w14:textId="77777777" w:rsidR="00683CCF" w:rsidRPr="00ED4396" w:rsidRDefault="00683CCF" w:rsidP="00ED4396">
      <w:pPr>
        <w:spacing w:after="0" w:line="276" w:lineRule="auto"/>
        <w:jc w:val="both"/>
        <w:rPr>
          <w:rFonts w:ascii="Arial" w:hAnsi="Arial" w:cs="Arial"/>
          <w:lang w:val="fi-FI"/>
        </w:rPr>
      </w:pPr>
    </w:p>
    <w:p w14:paraId="66AFF7EE" w14:textId="77777777" w:rsidR="00683CCF" w:rsidRPr="00B12318" w:rsidRDefault="00683CCF" w:rsidP="00F869CD">
      <w:pPr>
        <w:pStyle w:val="Otsikko3"/>
        <w:rPr>
          <w:rFonts w:cstheme="majorHAnsi"/>
          <w:sz w:val="22"/>
          <w:szCs w:val="22"/>
          <w:lang w:val="fi-FI"/>
        </w:rPr>
      </w:pPr>
      <w:bookmarkStart w:id="17" w:name="_Toc96497008"/>
      <w:r w:rsidRPr="00B12318">
        <w:rPr>
          <w:rFonts w:cstheme="majorHAnsi"/>
          <w:sz w:val="22"/>
          <w:szCs w:val="22"/>
          <w:lang w:val="fi-FI"/>
        </w:rPr>
        <w:t>11.1.2 Nuoret hevoset ja ponit</w:t>
      </w:r>
      <w:bookmarkEnd w:id="17"/>
    </w:p>
    <w:p w14:paraId="07C761C5" w14:textId="77777777" w:rsidR="00683CCF" w:rsidRPr="00ED4396" w:rsidRDefault="00683CCF" w:rsidP="00ED4396">
      <w:pPr>
        <w:spacing w:after="0" w:line="276" w:lineRule="auto"/>
        <w:jc w:val="both"/>
        <w:rPr>
          <w:rFonts w:ascii="Arial" w:hAnsi="Arial" w:cs="Arial"/>
          <w:lang w:val="fi-FI"/>
        </w:rPr>
      </w:pPr>
    </w:p>
    <w:p w14:paraId="06FE8329" w14:textId="77777777" w:rsidR="00F869CD" w:rsidRDefault="00683CCF" w:rsidP="00ED4396">
      <w:pPr>
        <w:spacing w:after="0" w:line="276" w:lineRule="auto"/>
        <w:jc w:val="both"/>
        <w:rPr>
          <w:rFonts w:ascii="Arial" w:hAnsi="Arial" w:cs="Arial"/>
          <w:lang w:val="fi-FI"/>
        </w:rPr>
      </w:pPr>
      <w:r w:rsidRPr="00ED4396">
        <w:rPr>
          <w:rFonts w:ascii="Arial" w:hAnsi="Arial" w:cs="Arial"/>
          <w:lang w:val="fi-FI"/>
        </w:rPr>
        <w:t>Nuoret hevoset ja ponit i</w:t>
      </w:r>
      <w:r w:rsidR="00F869CD">
        <w:rPr>
          <w:rFonts w:ascii="Arial" w:hAnsi="Arial" w:cs="Arial"/>
          <w:lang w:val="fi-FI"/>
        </w:rPr>
        <w:t>lmoitetaan kansliaan ja ne mita</w:t>
      </w:r>
      <w:r w:rsidRPr="00ED4396">
        <w:rPr>
          <w:rFonts w:ascii="Arial" w:hAnsi="Arial" w:cs="Arial"/>
          <w:lang w:val="fi-FI"/>
        </w:rPr>
        <w:t xml:space="preserve">taan ennen rakennearvostelua. Niiltä mitataan säkä- ja lautaskorkeus sekä tarkistettaan purenta ja arvioidaan kaviot. </w:t>
      </w:r>
    </w:p>
    <w:p w14:paraId="6CFA5F09" w14:textId="77777777" w:rsidR="00F869CD" w:rsidRDefault="00F869CD" w:rsidP="00ED4396">
      <w:pPr>
        <w:spacing w:after="0" w:line="276" w:lineRule="auto"/>
        <w:jc w:val="both"/>
        <w:rPr>
          <w:rFonts w:ascii="Arial" w:hAnsi="Arial" w:cs="Arial"/>
          <w:lang w:val="fi-FI"/>
        </w:rPr>
      </w:pPr>
    </w:p>
    <w:p w14:paraId="5C1CBD60"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xml:space="preserve">Mittauksen jälkeen ne siirtyvät näyttelykehään yksitellen. Kehään mennään välittömästi, kun edellinen hevonen/poni on arvosteltu. </w:t>
      </w:r>
    </w:p>
    <w:p w14:paraId="5599F54C" w14:textId="77777777" w:rsidR="00683CCF" w:rsidRPr="00ED4396" w:rsidRDefault="00683CCF" w:rsidP="00ED4396">
      <w:pPr>
        <w:spacing w:after="0" w:line="276" w:lineRule="auto"/>
        <w:jc w:val="both"/>
        <w:rPr>
          <w:rFonts w:ascii="Arial" w:hAnsi="Arial" w:cs="Arial"/>
          <w:lang w:val="fi-FI"/>
        </w:rPr>
      </w:pPr>
    </w:p>
    <w:p w14:paraId="0E645442"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Kehään ja arvosteluun mennään numerojärjestyksessä, ilmoitettuja ryhmiä noudattaen. Nuoret hevoset ja ponit palkitaan heti oman arvostelun päätyttyä. Yhteistä loppuarvostelua ei ole. Loppuarvostelun jälkeen tulokset ovat voimassaolevia ja julkisia.</w:t>
      </w:r>
    </w:p>
    <w:p w14:paraId="3A010DD1" w14:textId="77777777" w:rsidR="00683CCF" w:rsidRPr="00ED4396" w:rsidRDefault="00683CCF" w:rsidP="00ED4396">
      <w:pPr>
        <w:spacing w:after="0" w:line="276" w:lineRule="auto"/>
        <w:jc w:val="both"/>
        <w:rPr>
          <w:rFonts w:ascii="Arial" w:hAnsi="Arial" w:cs="Arial"/>
          <w:lang w:val="fi-FI"/>
        </w:rPr>
      </w:pPr>
    </w:p>
    <w:p w14:paraId="557BDA59"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Hevonen/poni asetetaan ensin seisomaan lautakunnan eteen, jonka jälkeen käynti</w:t>
      </w:r>
      <w:r w:rsidR="00F869CD">
        <w:rPr>
          <w:rFonts w:ascii="Arial" w:hAnsi="Arial" w:cs="Arial"/>
          <w:lang w:val="fi-FI"/>
        </w:rPr>
        <w:t>- ja raviliikkeet esitetään kol</w:t>
      </w:r>
      <w:r w:rsidRPr="00ED4396">
        <w:rPr>
          <w:rFonts w:ascii="Arial" w:hAnsi="Arial" w:cs="Arial"/>
          <w:lang w:val="fi-FI"/>
        </w:rPr>
        <w:t>miouralla. Lautakunta ohjeistaa esittäjää kehässä. Lopuksi hevonen/poni asetetaan jälleen seisomaan lautakunnan eteen loppuarvostelua varten.</w:t>
      </w:r>
    </w:p>
    <w:p w14:paraId="0B7476DB" w14:textId="77777777" w:rsidR="00683CCF" w:rsidRPr="00ED4396" w:rsidRDefault="00683CCF" w:rsidP="00ED4396">
      <w:pPr>
        <w:spacing w:after="0" w:line="276" w:lineRule="auto"/>
        <w:jc w:val="both"/>
        <w:rPr>
          <w:rFonts w:ascii="Arial" w:hAnsi="Arial" w:cs="Arial"/>
          <w:lang w:val="fi-FI"/>
        </w:rPr>
      </w:pPr>
    </w:p>
    <w:p w14:paraId="0E005FF7"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Hevosen/ponin on oltava esittäjän hallittav</w:t>
      </w:r>
      <w:r w:rsidR="00B96482">
        <w:rPr>
          <w:rFonts w:ascii="Arial" w:hAnsi="Arial" w:cs="Arial"/>
          <w:lang w:val="fi-FI"/>
        </w:rPr>
        <w:t>issa. Sen on oltava suitsittuna. Lauta</w:t>
      </w:r>
      <w:r w:rsidRPr="00ED4396">
        <w:rPr>
          <w:rFonts w:ascii="Arial" w:hAnsi="Arial" w:cs="Arial"/>
          <w:lang w:val="fi-FI"/>
        </w:rPr>
        <w:t>kunnalla on oikeus poistaa hevonen/poni näyttelystä, mikäli se ei ole esittäjän hallinnassa.</w:t>
      </w:r>
    </w:p>
    <w:p w14:paraId="3F6E473E" w14:textId="77777777" w:rsidR="00683CCF" w:rsidRPr="00ED4396" w:rsidRDefault="00683CCF" w:rsidP="00ED4396">
      <w:pPr>
        <w:spacing w:after="0" w:line="276" w:lineRule="auto"/>
        <w:jc w:val="both"/>
        <w:rPr>
          <w:rFonts w:ascii="Arial" w:hAnsi="Arial" w:cs="Arial"/>
          <w:lang w:val="fi-FI"/>
        </w:rPr>
      </w:pPr>
    </w:p>
    <w:p w14:paraId="04AFFE6D" w14:textId="77777777" w:rsidR="00683CCF" w:rsidRPr="00B12318" w:rsidRDefault="00683CCF" w:rsidP="005965CF">
      <w:pPr>
        <w:pStyle w:val="Otsikko3"/>
        <w:rPr>
          <w:rFonts w:cstheme="majorHAnsi"/>
          <w:sz w:val="22"/>
          <w:szCs w:val="22"/>
          <w:lang w:val="fi-FI"/>
        </w:rPr>
      </w:pPr>
      <w:bookmarkStart w:id="18" w:name="_Toc96497009"/>
      <w:r w:rsidRPr="00B12318">
        <w:rPr>
          <w:rFonts w:cstheme="majorHAnsi"/>
          <w:sz w:val="22"/>
          <w:szCs w:val="22"/>
          <w:lang w:val="fi-FI"/>
        </w:rPr>
        <w:t>11.1.3 Ratsuhevos- ja ratsuponitammojen jalostusarvostelu</w:t>
      </w:r>
      <w:bookmarkEnd w:id="18"/>
    </w:p>
    <w:p w14:paraId="6EC05A76" w14:textId="77777777" w:rsidR="00683CCF" w:rsidRPr="00ED4396" w:rsidRDefault="00683CCF" w:rsidP="00ED4396">
      <w:pPr>
        <w:spacing w:after="0" w:line="276" w:lineRule="auto"/>
        <w:jc w:val="both"/>
        <w:rPr>
          <w:rFonts w:ascii="Arial" w:hAnsi="Arial" w:cs="Arial"/>
          <w:lang w:val="fi-FI"/>
        </w:rPr>
      </w:pPr>
    </w:p>
    <w:p w14:paraId="645B49EA" w14:textId="77777777" w:rsidR="005965CF" w:rsidRDefault="00683CCF" w:rsidP="00ED4396">
      <w:pPr>
        <w:spacing w:after="0" w:line="276" w:lineRule="auto"/>
        <w:jc w:val="both"/>
        <w:rPr>
          <w:rFonts w:ascii="Arial" w:hAnsi="Arial" w:cs="Arial"/>
          <w:lang w:val="fi-FI"/>
        </w:rPr>
      </w:pPr>
      <w:r w:rsidRPr="00ED4396">
        <w:rPr>
          <w:rFonts w:ascii="Arial" w:hAnsi="Arial" w:cs="Arial"/>
          <w:lang w:val="fi-FI"/>
        </w:rPr>
        <w:t xml:space="preserve">Jalostusarvosteltavat ratsuhevos- ja ratsuponitammat ilmoitetaan </w:t>
      </w:r>
      <w:r w:rsidR="005965CF">
        <w:rPr>
          <w:rFonts w:ascii="Arial" w:hAnsi="Arial" w:cs="Arial"/>
          <w:lang w:val="fi-FI"/>
        </w:rPr>
        <w:t>kansliaan ja ne mitataan ennen rakenne</w:t>
      </w:r>
      <w:r w:rsidRPr="00ED4396">
        <w:rPr>
          <w:rFonts w:ascii="Arial" w:hAnsi="Arial" w:cs="Arial"/>
          <w:lang w:val="fi-FI"/>
        </w:rPr>
        <w:t xml:space="preserve">arvostelua. Tammoilta mitataan säkä- ja lautaskorkeus, rinnanympärys sekä etusäären ympärys. </w:t>
      </w:r>
      <w:r w:rsidR="005965CF">
        <w:rPr>
          <w:rFonts w:ascii="Arial" w:hAnsi="Arial" w:cs="Arial"/>
          <w:lang w:val="fi-FI"/>
        </w:rPr>
        <w:t>Lisäksi niiden purenta tarkiste</w:t>
      </w:r>
      <w:r w:rsidRPr="00ED4396">
        <w:rPr>
          <w:rFonts w:ascii="Arial" w:hAnsi="Arial" w:cs="Arial"/>
          <w:lang w:val="fi-FI"/>
        </w:rPr>
        <w:t xml:space="preserve">taan ja kaviot arvioidaan. Tarvittaessa otetaan dna-näyte. </w:t>
      </w:r>
    </w:p>
    <w:p w14:paraId="1D2F8953" w14:textId="77777777" w:rsidR="005965CF" w:rsidRDefault="005965CF" w:rsidP="00ED4396">
      <w:pPr>
        <w:spacing w:after="0" w:line="276" w:lineRule="auto"/>
        <w:jc w:val="both"/>
        <w:rPr>
          <w:rFonts w:ascii="Arial" w:hAnsi="Arial" w:cs="Arial"/>
          <w:lang w:val="fi-FI"/>
        </w:rPr>
      </w:pPr>
    </w:p>
    <w:p w14:paraId="43B3FD88" w14:textId="77777777" w:rsidR="00683CCF" w:rsidRPr="00ED4396" w:rsidRDefault="005965CF" w:rsidP="00ED4396">
      <w:pPr>
        <w:spacing w:after="0" w:line="276" w:lineRule="auto"/>
        <w:jc w:val="both"/>
        <w:rPr>
          <w:rFonts w:ascii="Arial" w:hAnsi="Arial" w:cs="Arial"/>
          <w:lang w:val="fi-FI"/>
        </w:rPr>
      </w:pPr>
      <w:r>
        <w:rPr>
          <w:rFonts w:ascii="Arial" w:hAnsi="Arial" w:cs="Arial"/>
          <w:lang w:val="fi-FI"/>
        </w:rPr>
        <w:t>Mikäli</w:t>
      </w:r>
      <w:r w:rsidR="00683CCF" w:rsidRPr="00ED4396">
        <w:rPr>
          <w:rFonts w:ascii="Arial" w:hAnsi="Arial" w:cs="Arial"/>
          <w:lang w:val="fi-FI"/>
        </w:rPr>
        <w:t xml:space="preserve"> tamma ei tee käyttökoetta, palkitaan se heti oman arvostelun päätyttyä. Jos tamma tekee käyttökokeen, annetaan arvostelu kaikkien </w:t>
      </w:r>
      <w:r>
        <w:rPr>
          <w:rFonts w:ascii="Arial" w:hAnsi="Arial" w:cs="Arial"/>
          <w:lang w:val="fi-FI"/>
        </w:rPr>
        <w:t>käyttökokeiden päätyttyä. Loppu</w:t>
      </w:r>
      <w:r w:rsidR="00683CCF" w:rsidRPr="00ED4396">
        <w:rPr>
          <w:rFonts w:ascii="Arial" w:hAnsi="Arial" w:cs="Arial"/>
          <w:lang w:val="fi-FI"/>
        </w:rPr>
        <w:t>arvostelun jälkeen tulokset ovat voimassaolevia ja julkisia.</w:t>
      </w:r>
    </w:p>
    <w:p w14:paraId="6B123613" w14:textId="77777777" w:rsidR="00683CCF" w:rsidRPr="00ED4396" w:rsidRDefault="00683CCF" w:rsidP="00ED4396">
      <w:pPr>
        <w:spacing w:after="0" w:line="276" w:lineRule="auto"/>
        <w:jc w:val="both"/>
        <w:rPr>
          <w:rFonts w:ascii="Arial" w:hAnsi="Arial" w:cs="Arial"/>
          <w:lang w:val="fi-FI"/>
        </w:rPr>
      </w:pPr>
    </w:p>
    <w:p w14:paraId="174CF752" w14:textId="1EAF7366"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Kehään ja arvosteluun mennään numerojärjestyksessä, ilmoitettuja ryhmiä noudat</w:t>
      </w:r>
      <w:r w:rsidRPr="00ED4396">
        <w:rPr>
          <w:rFonts w:ascii="Arial" w:hAnsi="Arial" w:cs="Arial"/>
          <w:lang w:val="fi-FI"/>
        </w:rPr>
        <w:lastRenderedPageBreak/>
        <w:t>taen. Hevonen/poni asetetaan ensin seisomaan lautakunnan eteen, jonka jälkeen käynti- ja raviliikkeet esitetään kolmiouralla. Lautakunta ohjeistaa esittäjää kehässä. Lopuksi hevonen/poni asetetaan jälleen seisomaan lautakunnan eteen.</w:t>
      </w:r>
    </w:p>
    <w:p w14:paraId="7EB8B916"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xml:space="preserve">Hevosen/ponin on oltava esittäjän hallittavissa. Sen on oltava </w:t>
      </w:r>
      <w:r w:rsidR="005965CF">
        <w:rPr>
          <w:rFonts w:ascii="Arial" w:hAnsi="Arial" w:cs="Arial"/>
          <w:lang w:val="fi-FI"/>
        </w:rPr>
        <w:t>suitsittuna. Lauta</w:t>
      </w:r>
      <w:r w:rsidRPr="00ED4396">
        <w:rPr>
          <w:rFonts w:ascii="Arial" w:hAnsi="Arial" w:cs="Arial"/>
          <w:lang w:val="fi-FI"/>
        </w:rPr>
        <w:t>kunnalla on oikeus poistaa hevonen/poni näyttelystä, mikäli se ei ole esittäjän hallinnassa.</w:t>
      </w:r>
    </w:p>
    <w:p w14:paraId="0FA178F5" w14:textId="77777777" w:rsidR="005965CF" w:rsidRDefault="005965CF" w:rsidP="00ED4396">
      <w:pPr>
        <w:spacing w:after="0" w:line="276" w:lineRule="auto"/>
        <w:jc w:val="both"/>
        <w:rPr>
          <w:rFonts w:ascii="Arial" w:hAnsi="Arial" w:cs="Arial"/>
          <w:lang w:val="fi-FI"/>
        </w:rPr>
      </w:pPr>
    </w:p>
    <w:p w14:paraId="21F0D944" w14:textId="757C5F2F" w:rsidR="006F492D" w:rsidRPr="0033663C" w:rsidRDefault="0033663C" w:rsidP="00ED4396">
      <w:pPr>
        <w:spacing w:after="0" w:line="276" w:lineRule="auto"/>
        <w:jc w:val="both"/>
        <w:rPr>
          <w:rFonts w:ascii="Arial" w:hAnsi="Arial" w:cs="Arial"/>
          <w:b/>
          <w:bCs/>
          <w:lang w:val="fi-FI"/>
        </w:rPr>
      </w:pPr>
      <w:r w:rsidRPr="0033663C">
        <w:rPr>
          <w:rFonts w:ascii="Arial" w:hAnsi="Arial" w:cs="Arial"/>
          <w:b/>
          <w:bCs/>
          <w:lang w:val="fi-FI"/>
        </w:rPr>
        <w:t>Ratsain esittäminen</w:t>
      </w:r>
    </w:p>
    <w:p w14:paraId="40A9FB23" w14:textId="7777777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 xml:space="preserve">Ratsain esitetään käyntiä, </w:t>
      </w:r>
      <w:r w:rsidR="005965CF">
        <w:rPr>
          <w:rFonts w:ascii="Arial" w:hAnsi="Arial" w:cs="Arial"/>
          <w:lang w:val="fi-FI"/>
        </w:rPr>
        <w:t>ravia ja laukkaa molempiin suun</w:t>
      </w:r>
      <w:r w:rsidRPr="00ED4396">
        <w:rPr>
          <w:rFonts w:ascii="Arial" w:hAnsi="Arial" w:cs="Arial"/>
          <w:lang w:val="fi-FI"/>
        </w:rPr>
        <w:t xml:space="preserve">tiin lautakunnan ohjeiden mukaan. Ratsain esittämisen kesto on noin 10 minuuttia. Hevosen/ponin on pyynnöstä siirryttävä haluttuun askellajiin ja siirtymävaihe ei saa kestää minuuttia kauempaa. Jokaista askellajia tulee esittää vähintään yksi kierros molempiin suuntiin. Kokeen aikana kaikenlainen niskurointi voi aiheuttaa kokeen keskeyttämisen. </w:t>
      </w:r>
    </w:p>
    <w:p w14:paraId="54144707" w14:textId="77777777" w:rsidR="00683CCF" w:rsidRPr="00ED4396" w:rsidRDefault="00683CCF" w:rsidP="00ED4396">
      <w:pPr>
        <w:spacing w:after="0" w:line="276" w:lineRule="auto"/>
        <w:jc w:val="both"/>
        <w:rPr>
          <w:rFonts w:ascii="Arial" w:hAnsi="Arial" w:cs="Arial"/>
          <w:lang w:val="fi-FI"/>
        </w:rPr>
      </w:pPr>
    </w:p>
    <w:p w14:paraId="28F5C52A" w14:textId="4F948893"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Samalla esittäjällä tulee oll</w:t>
      </w:r>
      <w:r w:rsidR="005965CF">
        <w:rPr>
          <w:rFonts w:ascii="Arial" w:hAnsi="Arial" w:cs="Arial"/>
          <w:lang w:val="fi-FI"/>
        </w:rPr>
        <w:t>a vain yksi hevonen/poni ratsas</w:t>
      </w:r>
      <w:r w:rsidRPr="00ED4396">
        <w:rPr>
          <w:rFonts w:ascii="Arial" w:hAnsi="Arial" w:cs="Arial"/>
          <w:lang w:val="fi-FI"/>
        </w:rPr>
        <w:t>tusryhmää kohti. Muistathan mainita ilmoittautuessa, mikäli useammalla hevosella/ponilla on sama esittäjä</w:t>
      </w:r>
      <w:r w:rsidR="00A96A0C">
        <w:rPr>
          <w:rFonts w:ascii="Arial" w:hAnsi="Arial" w:cs="Arial"/>
          <w:lang w:val="fi-FI"/>
        </w:rPr>
        <w:t>.</w:t>
      </w:r>
    </w:p>
    <w:p w14:paraId="7799AC21" w14:textId="77777777" w:rsidR="00FB0D5B" w:rsidRPr="00ED4396" w:rsidRDefault="00FB0D5B" w:rsidP="00ED4396">
      <w:pPr>
        <w:spacing w:after="0" w:line="276" w:lineRule="auto"/>
        <w:jc w:val="both"/>
        <w:rPr>
          <w:rFonts w:ascii="Arial" w:hAnsi="Arial" w:cs="Arial"/>
          <w:lang w:val="fi-FI"/>
        </w:rPr>
      </w:pPr>
    </w:p>
    <w:p w14:paraId="5D6D5FF4" w14:textId="77777777" w:rsidR="00683CCF" w:rsidRPr="00B12318" w:rsidRDefault="00683CCF" w:rsidP="009757BF">
      <w:pPr>
        <w:pStyle w:val="Otsikko2"/>
        <w:rPr>
          <w:rFonts w:asciiTheme="majorHAnsi" w:hAnsiTheme="majorHAnsi" w:cstheme="majorHAnsi"/>
          <w:sz w:val="24"/>
          <w:szCs w:val="24"/>
        </w:rPr>
      </w:pPr>
      <w:bookmarkStart w:id="19" w:name="_Toc96497010"/>
      <w:r w:rsidRPr="00B12318">
        <w:rPr>
          <w:rFonts w:asciiTheme="majorHAnsi" w:hAnsiTheme="majorHAnsi" w:cstheme="majorHAnsi"/>
          <w:sz w:val="24"/>
          <w:szCs w:val="24"/>
        </w:rPr>
        <w:t>11.2 Varusteet</w:t>
      </w:r>
      <w:bookmarkEnd w:id="19"/>
    </w:p>
    <w:p w14:paraId="4806F81F" w14:textId="77777777" w:rsidR="00683CCF" w:rsidRPr="00ED4396" w:rsidRDefault="00683CCF" w:rsidP="00ED4396">
      <w:pPr>
        <w:spacing w:after="0" w:line="276" w:lineRule="auto"/>
        <w:jc w:val="both"/>
        <w:rPr>
          <w:rFonts w:ascii="Arial" w:hAnsi="Arial" w:cs="Arial"/>
          <w:lang w:val="fi-FI"/>
        </w:rPr>
      </w:pPr>
    </w:p>
    <w:p w14:paraId="4E6986FE"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Rakennearvostelussa hev</w:t>
      </w:r>
      <w:r w:rsidR="005965CF">
        <w:rPr>
          <w:rFonts w:ascii="Arial" w:hAnsi="Arial" w:cs="Arial"/>
          <w:lang w:val="fi-FI"/>
        </w:rPr>
        <w:t xml:space="preserve">onen/poni esitetään suitsittuna. </w:t>
      </w:r>
      <w:r w:rsidRPr="00ED4396">
        <w:rPr>
          <w:rFonts w:ascii="Arial" w:hAnsi="Arial" w:cs="Arial"/>
          <w:lang w:val="fi-FI"/>
        </w:rPr>
        <w:t xml:space="preserve">Etenkin orivarsojen kanssa on suositeltavaa pitää riittävän pitkää talutinta. Suojat tai apuohjat eivät ole sallittuja. </w:t>
      </w:r>
    </w:p>
    <w:p w14:paraId="5CDC08F9" w14:textId="77777777" w:rsidR="00826B4E" w:rsidRDefault="00826B4E" w:rsidP="00ED4396">
      <w:pPr>
        <w:spacing w:after="0" w:line="276" w:lineRule="auto"/>
        <w:jc w:val="both"/>
        <w:rPr>
          <w:rFonts w:ascii="Arial" w:hAnsi="Arial" w:cs="Arial"/>
          <w:lang w:val="fi-FI"/>
        </w:rPr>
      </w:pPr>
    </w:p>
    <w:p w14:paraId="4387E4A4" w14:textId="7B595482" w:rsidR="00826B4E" w:rsidRPr="00FD2599" w:rsidRDefault="00706482" w:rsidP="00ED4396">
      <w:pPr>
        <w:spacing w:after="0" w:line="276" w:lineRule="auto"/>
        <w:jc w:val="both"/>
        <w:rPr>
          <w:rFonts w:ascii="Arial" w:hAnsi="Arial" w:cs="Arial"/>
          <w:lang w:val="fi-FI"/>
        </w:rPr>
      </w:pPr>
      <w:r w:rsidRPr="00FD2599">
        <w:rPr>
          <w:rFonts w:ascii="Arial" w:hAnsi="Arial" w:cs="Arial"/>
          <w:lang w:val="fi-FI"/>
        </w:rPr>
        <w:t>Hevoset voidaan esittää kengitettynä tai ilman kenk</w:t>
      </w:r>
      <w:r w:rsidR="002C36DD" w:rsidRPr="00FD2599">
        <w:rPr>
          <w:rFonts w:ascii="Arial" w:hAnsi="Arial" w:cs="Arial"/>
          <w:lang w:val="fi-FI"/>
        </w:rPr>
        <w:t>i</w:t>
      </w:r>
      <w:r w:rsidRPr="00FD2599">
        <w:rPr>
          <w:rFonts w:ascii="Arial" w:hAnsi="Arial" w:cs="Arial"/>
          <w:lang w:val="fi-FI"/>
        </w:rPr>
        <w:t xml:space="preserve">ä. </w:t>
      </w:r>
      <w:r w:rsidR="00AB62E5" w:rsidRPr="00FD2599">
        <w:rPr>
          <w:rFonts w:ascii="Arial" w:hAnsi="Arial" w:cs="Arial"/>
          <w:lang w:val="fi-FI"/>
        </w:rPr>
        <w:t xml:space="preserve">Erikoiskengistä on sallittu ainoastaan sellaiset kengät, jotka </w:t>
      </w:r>
      <w:r w:rsidR="00DA4D7E" w:rsidRPr="00FD2599">
        <w:rPr>
          <w:rFonts w:ascii="Arial" w:hAnsi="Arial" w:cs="Arial"/>
          <w:lang w:val="fi-FI"/>
        </w:rPr>
        <w:t>eivät peitä kavion pohjaa.</w:t>
      </w:r>
    </w:p>
    <w:p w14:paraId="416C8DEC" w14:textId="77777777" w:rsidR="00683CCF" w:rsidRPr="00ED4396" w:rsidRDefault="00683CCF" w:rsidP="00ED4396">
      <w:pPr>
        <w:spacing w:after="0" w:line="276" w:lineRule="auto"/>
        <w:jc w:val="both"/>
        <w:rPr>
          <w:rFonts w:ascii="Arial" w:hAnsi="Arial" w:cs="Arial"/>
          <w:lang w:val="fi-FI"/>
        </w:rPr>
      </w:pPr>
    </w:p>
    <w:p w14:paraId="7C8D73CB" w14:textId="0A55AF0E"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Ratsain esittämisessä hevosen/ponin tulee olla satuloitu ja suitsittu nivelkuolaimin SRL</w:t>
      </w:r>
      <w:r w:rsidR="005965CF">
        <w:rPr>
          <w:rFonts w:ascii="Arial" w:hAnsi="Arial" w:cs="Arial"/>
          <w:lang w:val="fi-FI"/>
        </w:rPr>
        <w:t>:n kouluratsastuskilpailuja kos</w:t>
      </w:r>
      <w:r w:rsidRPr="00ED4396">
        <w:rPr>
          <w:rFonts w:ascii="Arial" w:hAnsi="Arial" w:cs="Arial"/>
          <w:lang w:val="fi-FI"/>
        </w:rPr>
        <w:t xml:space="preserve">kevien sääntöjen mukaisesti. Apuohjat, suojat, </w:t>
      </w:r>
      <w:r w:rsidRPr="00ED4396">
        <w:rPr>
          <w:rFonts w:ascii="Arial" w:hAnsi="Arial" w:cs="Arial"/>
          <w:lang w:val="fi-FI"/>
        </w:rPr>
        <w:t>pintelit ynnä muut sellaiset eivät ole sallittuja. Ratsastajalla tulee olla siisti ratsastusasu. Ratsastajalla saa olla</w:t>
      </w:r>
      <w:r w:rsidR="00596EDC">
        <w:rPr>
          <w:rFonts w:ascii="Arial" w:hAnsi="Arial" w:cs="Arial"/>
          <w:lang w:val="fi-FI"/>
        </w:rPr>
        <w:t xml:space="preserve"> SRL:n kouluratsastussäntöjen mukaiset</w:t>
      </w:r>
      <w:r w:rsidRPr="00ED4396">
        <w:rPr>
          <w:rFonts w:ascii="Arial" w:hAnsi="Arial" w:cs="Arial"/>
          <w:lang w:val="fi-FI"/>
        </w:rPr>
        <w:t xml:space="preserve"> kannukset ja/tai raippa mukana.</w:t>
      </w:r>
    </w:p>
    <w:p w14:paraId="59A02383" w14:textId="77777777" w:rsidR="00683CCF" w:rsidRPr="00ED4396" w:rsidRDefault="00683CCF" w:rsidP="00ED4396">
      <w:pPr>
        <w:spacing w:after="0" w:line="276" w:lineRule="auto"/>
        <w:jc w:val="both"/>
        <w:rPr>
          <w:rFonts w:ascii="Arial" w:hAnsi="Arial" w:cs="Arial"/>
          <w:lang w:val="fi-FI"/>
        </w:rPr>
      </w:pPr>
    </w:p>
    <w:p w14:paraId="6F7F40AA" w14:textId="77777777" w:rsidR="00683CCF" w:rsidRDefault="00683CCF" w:rsidP="00ED4396">
      <w:pPr>
        <w:spacing w:after="0" w:line="276" w:lineRule="auto"/>
        <w:jc w:val="both"/>
        <w:rPr>
          <w:rFonts w:ascii="Arial" w:hAnsi="Arial" w:cs="Arial"/>
          <w:lang w:val="fi-FI"/>
        </w:rPr>
      </w:pPr>
      <w:r w:rsidRPr="00ED4396">
        <w:rPr>
          <w:rFonts w:ascii="Arial" w:hAnsi="Arial" w:cs="Arial"/>
          <w:lang w:val="fi-FI"/>
        </w:rPr>
        <w:t>Ajokokeessa esittäjällä tulee olla siisti ja asianmukainen asu. Hevosen/ponin tulee olla asianmukaisesti valjastettu omilla varusteilla. Ajajalla saa olla piiska. Potkuremmi on sallittu, mutta apuohjat, silmälaput, obersekki, suojat, pintelit tai muut sellaiset eivät ole sallittuja. 1</w:t>
      </w:r>
      <w:r w:rsidRPr="00ED4396">
        <w:rPr>
          <w:rFonts w:ascii="Cambria Math" w:hAnsi="Cambria Math" w:cs="Cambria Math"/>
          <w:lang w:val="fi-FI"/>
        </w:rPr>
        <w:t>‐</w:t>
      </w:r>
      <w:r w:rsidRPr="00ED4396">
        <w:rPr>
          <w:rFonts w:ascii="Arial" w:hAnsi="Arial" w:cs="Arial"/>
          <w:lang w:val="fi-FI"/>
        </w:rPr>
        <w:t xml:space="preserve"> ja 2</w:t>
      </w:r>
      <w:r w:rsidRPr="00ED4396">
        <w:rPr>
          <w:rFonts w:ascii="Cambria Math" w:hAnsi="Cambria Math" w:cs="Cambria Math"/>
          <w:lang w:val="fi-FI"/>
        </w:rPr>
        <w:t>‐</w:t>
      </w:r>
      <w:r w:rsidRPr="00ED4396">
        <w:rPr>
          <w:rFonts w:ascii="Arial" w:hAnsi="Arial" w:cs="Arial"/>
          <w:lang w:val="fi-FI"/>
        </w:rPr>
        <w:t>akseliset vaunut ovat sallittuja. Ajokokeessa 2</w:t>
      </w:r>
      <w:r w:rsidRPr="00ED4396">
        <w:rPr>
          <w:rFonts w:ascii="Cambria Math" w:hAnsi="Cambria Math" w:cs="Cambria Math"/>
          <w:lang w:val="fi-FI"/>
        </w:rPr>
        <w:t>‐</w:t>
      </w:r>
      <w:r w:rsidRPr="00ED4396">
        <w:rPr>
          <w:rFonts w:ascii="Arial" w:hAnsi="Arial" w:cs="Arial"/>
          <w:lang w:val="fi-FI"/>
        </w:rPr>
        <w:t>akselisilla vaunuilla on avustaja pakollinen. Valjakkovarusteilla suoritettavassa ajokokeessa noudatetaan varusteissa voimassa olevia SRL:n valjakkosääntöjä.</w:t>
      </w:r>
    </w:p>
    <w:p w14:paraId="4DB8018B" w14:textId="77777777" w:rsidR="00E642E5" w:rsidRDefault="00E642E5" w:rsidP="00ED4396">
      <w:pPr>
        <w:spacing w:after="0" w:line="276" w:lineRule="auto"/>
        <w:jc w:val="both"/>
        <w:rPr>
          <w:rFonts w:ascii="Arial" w:hAnsi="Arial" w:cs="Arial"/>
          <w:lang w:val="fi-FI"/>
        </w:rPr>
      </w:pPr>
    </w:p>
    <w:p w14:paraId="11278D93" w14:textId="5958A0DA" w:rsidR="00E642E5" w:rsidRDefault="00EB1CF4" w:rsidP="00ED4396">
      <w:pPr>
        <w:spacing w:after="0" w:line="276" w:lineRule="auto"/>
        <w:jc w:val="both"/>
        <w:rPr>
          <w:rFonts w:ascii="Arial" w:hAnsi="Arial" w:cs="Arial"/>
          <w:b/>
          <w:bCs/>
          <w:lang w:val="fi-FI"/>
        </w:rPr>
      </w:pPr>
      <w:r w:rsidRPr="00EB1CF4">
        <w:rPr>
          <w:rFonts w:ascii="Arial" w:hAnsi="Arial" w:cs="Arial"/>
          <w:b/>
          <w:bCs/>
          <w:lang w:val="fi-FI"/>
        </w:rPr>
        <w:t>Hevosen käsittely näyttelyssä</w:t>
      </w:r>
    </w:p>
    <w:p w14:paraId="42F99F29" w14:textId="77777777" w:rsidR="003549BD" w:rsidRDefault="003549BD" w:rsidP="00ED4396">
      <w:pPr>
        <w:spacing w:after="0" w:line="276" w:lineRule="auto"/>
        <w:jc w:val="both"/>
        <w:rPr>
          <w:rFonts w:ascii="Arial" w:hAnsi="Arial" w:cs="Arial"/>
          <w:b/>
          <w:bCs/>
          <w:lang w:val="fi-FI"/>
        </w:rPr>
      </w:pPr>
    </w:p>
    <w:p w14:paraId="4A77A7E0" w14:textId="5B275F44" w:rsidR="00EB1CF4" w:rsidRPr="005E52DB" w:rsidRDefault="00193C6B" w:rsidP="00EB1CF4">
      <w:pPr>
        <w:pStyle w:val="paragraph"/>
        <w:spacing w:before="0" w:beforeAutospacing="0" w:after="0" w:afterAutospacing="0"/>
        <w:jc w:val="both"/>
        <w:textAlignment w:val="baseline"/>
        <w:rPr>
          <w:rStyle w:val="eop"/>
          <w:rFonts w:ascii="Arial" w:eastAsiaTheme="majorEastAsia" w:hAnsi="Arial" w:cs="Arial"/>
          <w:sz w:val="22"/>
          <w:szCs w:val="22"/>
        </w:rPr>
      </w:pPr>
      <w:r w:rsidRPr="005E52DB">
        <w:rPr>
          <w:rStyle w:val="spellingerror"/>
          <w:rFonts w:ascii="Arial" w:hAnsi="Arial" w:cs="Arial"/>
          <w:sz w:val="22"/>
          <w:szCs w:val="22"/>
        </w:rPr>
        <w:t>Hevoset</w:t>
      </w:r>
      <w:r w:rsidR="00846E71" w:rsidRPr="005E52DB">
        <w:rPr>
          <w:rStyle w:val="spellingerror"/>
          <w:rFonts w:ascii="Arial" w:hAnsi="Arial" w:cs="Arial"/>
          <w:sz w:val="22"/>
          <w:szCs w:val="22"/>
        </w:rPr>
        <w:t xml:space="preserve"> </w:t>
      </w:r>
      <w:r w:rsidR="00EB1CF4" w:rsidRPr="005E52DB">
        <w:rPr>
          <w:rStyle w:val="normaltextrun"/>
          <w:rFonts w:ascii="Arial" w:eastAsiaTheme="majorEastAsia" w:hAnsi="Arial" w:cs="Arial"/>
          <w:sz w:val="22"/>
          <w:szCs w:val="22"/>
        </w:rPr>
        <w:t>tulee olla hyvin valmisteltu</w:t>
      </w:r>
      <w:r w:rsidR="00846E71" w:rsidRPr="005E52DB">
        <w:rPr>
          <w:rStyle w:val="normaltextrun"/>
          <w:rFonts w:ascii="Arial" w:eastAsiaTheme="majorEastAsia" w:hAnsi="Arial" w:cs="Arial"/>
          <w:sz w:val="22"/>
          <w:szCs w:val="22"/>
        </w:rPr>
        <w:t>ja</w:t>
      </w:r>
      <w:r w:rsidR="00EB1CF4" w:rsidRPr="005E52DB">
        <w:rPr>
          <w:rStyle w:val="normaltextrun"/>
          <w:rFonts w:ascii="Arial" w:eastAsiaTheme="majorEastAsia" w:hAnsi="Arial" w:cs="Arial"/>
          <w:sz w:val="22"/>
          <w:szCs w:val="22"/>
        </w:rPr>
        <w:t xml:space="preserve"> </w:t>
      </w:r>
      <w:r w:rsidR="00846E71" w:rsidRPr="005E52DB">
        <w:rPr>
          <w:rStyle w:val="spellingerror"/>
          <w:rFonts w:ascii="Arial" w:hAnsi="Arial" w:cs="Arial"/>
          <w:sz w:val="22"/>
          <w:szCs w:val="22"/>
        </w:rPr>
        <w:t>näyttely</w:t>
      </w:r>
      <w:r w:rsidR="00FD1969" w:rsidRPr="005E52DB">
        <w:rPr>
          <w:rStyle w:val="spellingerror"/>
          <w:rFonts w:ascii="Arial" w:hAnsi="Arial" w:cs="Arial"/>
          <w:sz w:val="22"/>
          <w:szCs w:val="22"/>
        </w:rPr>
        <w:t xml:space="preserve">ssä </w:t>
      </w:r>
      <w:r w:rsidR="003549BD" w:rsidRPr="005E52DB">
        <w:rPr>
          <w:rStyle w:val="spellingerror"/>
          <w:rFonts w:ascii="Arial" w:hAnsi="Arial" w:cs="Arial"/>
          <w:sz w:val="22"/>
          <w:szCs w:val="22"/>
        </w:rPr>
        <w:t>suoritettaviin tehtäviin</w:t>
      </w:r>
      <w:r w:rsidR="00EB1CF4" w:rsidRPr="005E52DB">
        <w:rPr>
          <w:rStyle w:val="normaltextrun"/>
          <w:rFonts w:ascii="Arial" w:eastAsiaTheme="majorEastAsia" w:hAnsi="Arial" w:cs="Arial"/>
          <w:sz w:val="22"/>
          <w:szCs w:val="22"/>
        </w:rPr>
        <w:t xml:space="preserve"> ja toimia pienillä avuilla. Pitkä juoksutusraippa on sallittu merkinantovälineenä</w:t>
      </w:r>
      <w:r w:rsidR="009E5B89" w:rsidRPr="005E52DB">
        <w:rPr>
          <w:rStyle w:val="normaltextrun"/>
          <w:rFonts w:ascii="Arial" w:eastAsiaTheme="majorEastAsia" w:hAnsi="Arial" w:cs="Arial"/>
          <w:sz w:val="22"/>
          <w:szCs w:val="22"/>
        </w:rPr>
        <w:t xml:space="preserve"> irtojuoksut</w:t>
      </w:r>
      <w:r w:rsidR="00C563F4" w:rsidRPr="005E52DB">
        <w:rPr>
          <w:rStyle w:val="normaltextrun"/>
          <w:rFonts w:ascii="Arial" w:eastAsiaTheme="majorEastAsia" w:hAnsi="Arial" w:cs="Arial"/>
          <w:sz w:val="22"/>
          <w:szCs w:val="22"/>
        </w:rPr>
        <w:t>etta</w:t>
      </w:r>
      <w:r w:rsidR="009E5B89" w:rsidRPr="005E52DB">
        <w:rPr>
          <w:rStyle w:val="normaltextrun"/>
          <w:rFonts w:ascii="Arial" w:eastAsiaTheme="majorEastAsia" w:hAnsi="Arial" w:cs="Arial"/>
          <w:sz w:val="22"/>
          <w:szCs w:val="22"/>
        </w:rPr>
        <w:t>essa</w:t>
      </w:r>
      <w:r w:rsidR="00EB1CF4" w:rsidRPr="005E52DB">
        <w:rPr>
          <w:rStyle w:val="normaltextrun"/>
          <w:rFonts w:ascii="Arial" w:eastAsiaTheme="majorEastAsia" w:hAnsi="Arial" w:cs="Arial"/>
          <w:sz w:val="22"/>
          <w:szCs w:val="22"/>
        </w:rPr>
        <w:t xml:space="preserve">. Raipalla ei saa osua hevoseen, jahdata hevosta, eikä sitä saa käyttää rangaistusmielessä. Raipan käytön tulee olla hillittyä ja raipan käyttäjän tulee välttää toistuvaa ja äänekästä merkinantoa. </w:t>
      </w:r>
      <w:r w:rsidR="003138F9" w:rsidRPr="005E52DB">
        <w:rPr>
          <w:rStyle w:val="spellingerror"/>
          <w:rFonts w:ascii="Arial" w:hAnsi="Arial" w:cs="Arial"/>
          <w:sz w:val="22"/>
          <w:szCs w:val="22"/>
        </w:rPr>
        <w:t>Arvostelutilanne</w:t>
      </w:r>
      <w:r w:rsidR="00EB1CF4" w:rsidRPr="005E52DB">
        <w:rPr>
          <w:rStyle w:val="normaltextrun"/>
          <w:rFonts w:ascii="Arial" w:eastAsiaTheme="majorEastAsia" w:hAnsi="Arial" w:cs="Arial"/>
          <w:sz w:val="22"/>
          <w:szCs w:val="22"/>
        </w:rPr>
        <w:t xml:space="preserve"> tulee keskeyttää, mikäli </w:t>
      </w:r>
      <w:r w:rsidR="00C563F4" w:rsidRPr="005E52DB">
        <w:rPr>
          <w:rStyle w:val="normaltextrun"/>
          <w:rFonts w:ascii="Arial" w:eastAsiaTheme="majorEastAsia" w:hAnsi="Arial" w:cs="Arial"/>
          <w:sz w:val="22"/>
          <w:szCs w:val="22"/>
        </w:rPr>
        <w:t>hevonen</w:t>
      </w:r>
      <w:r w:rsidR="00EB1CF4" w:rsidRPr="005E52DB">
        <w:rPr>
          <w:rStyle w:val="normaltextrun"/>
          <w:rFonts w:ascii="Arial" w:eastAsiaTheme="majorEastAsia" w:hAnsi="Arial" w:cs="Arial"/>
          <w:sz w:val="22"/>
          <w:szCs w:val="22"/>
        </w:rPr>
        <w:t xml:space="preserve"> ei suoriudu annetuista tehtävistä tai käyttäytyy vaarallisesti.</w:t>
      </w:r>
      <w:r w:rsidR="00EB1CF4" w:rsidRPr="005E52DB">
        <w:rPr>
          <w:rStyle w:val="eop"/>
          <w:rFonts w:ascii="Arial" w:eastAsiaTheme="majorEastAsia" w:hAnsi="Arial" w:cs="Arial"/>
          <w:sz w:val="22"/>
          <w:szCs w:val="22"/>
        </w:rPr>
        <w:t> </w:t>
      </w:r>
      <w:r w:rsidR="000A4693" w:rsidRPr="005E52DB">
        <w:rPr>
          <w:rStyle w:val="eop"/>
          <w:rFonts w:ascii="Arial" w:eastAsiaTheme="majorEastAsia" w:hAnsi="Arial" w:cs="Arial"/>
          <w:sz w:val="22"/>
          <w:szCs w:val="22"/>
        </w:rPr>
        <w:t>Ag</w:t>
      </w:r>
      <w:r w:rsidR="00DC0B15" w:rsidRPr="005E52DB">
        <w:rPr>
          <w:rStyle w:val="eop"/>
          <w:rFonts w:ascii="Arial" w:eastAsiaTheme="majorEastAsia" w:hAnsi="Arial" w:cs="Arial"/>
          <w:sz w:val="22"/>
          <w:szCs w:val="22"/>
        </w:rPr>
        <w:t>g</w:t>
      </w:r>
      <w:r w:rsidR="000A4693" w:rsidRPr="005E52DB">
        <w:rPr>
          <w:rStyle w:val="eop"/>
          <w:rFonts w:ascii="Arial" w:eastAsiaTheme="majorEastAsia" w:hAnsi="Arial" w:cs="Arial"/>
          <w:sz w:val="22"/>
          <w:szCs w:val="22"/>
        </w:rPr>
        <w:t>ressiivisesti käyttäytyvää</w:t>
      </w:r>
      <w:r w:rsidR="00F77F9E" w:rsidRPr="005E52DB">
        <w:rPr>
          <w:rStyle w:val="eop"/>
          <w:rFonts w:ascii="Arial" w:eastAsiaTheme="majorEastAsia" w:hAnsi="Arial" w:cs="Arial"/>
          <w:sz w:val="22"/>
          <w:szCs w:val="22"/>
        </w:rPr>
        <w:t xml:space="preserve">n hevosen </w:t>
      </w:r>
      <w:r w:rsidR="00644985" w:rsidRPr="005E52DB">
        <w:rPr>
          <w:rStyle w:val="eop"/>
          <w:rFonts w:ascii="Arial" w:eastAsiaTheme="majorEastAsia" w:hAnsi="Arial" w:cs="Arial"/>
          <w:sz w:val="22"/>
          <w:szCs w:val="22"/>
        </w:rPr>
        <w:t xml:space="preserve">arvostelu keskeytetään ja </w:t>
      </w:r>
      <w:r w:rsidR="00ED7986" w:rsidRPr="005E52DB">
        <w:rPr>
          <w:rStyle w:val="eop"/>
          <w:rFonts w:ascii="Arial" w:eastAsiaTheme="majorEastAsia" w:hAnsi="Arial" w:cs="Arial"/>
          <w:sz w:val="22"/>
          <w:szCs w:val="22"/>
        </w:rPr>
        <w:t>suoritus hylätään.</w:t>
      </w:r>
    </w:p>
    <w:p w14:paraId="64123AB0" w14:textId="77777777" w:rsidR="00C563F4" w:rsidRPr="005E52DB" w:rsidRDefault="00C563F4" w:rsidP="00EB1CF4">
      <w:pPr>
        <w:pStyle w:val="paragraph"/>
        <w:spacing w:before="0" w:beforeAutospacing="0" w:after="0" w:afterAutospacing="0"/>
        <w:jc w:val="both"/>
        <w:textAlignment w:val="baseline"/>
        <w:rPr>
          <w:rFonts w:ascii="Arial" w:hAnsi="Arial" w:cs="Arial"/>
          <w:sz w:val="18"/>
          <w:szCs w:val="18"/>
        </w:rPr>
      </w:pPr>
    </w:p>
    <w:p w14:paraId="6B701E61" w14:textId="1A2E218B" w:rsidR="00EB1CF4" w:rsidRPr="005E52DB" w:rsidRDefault="00A9167B" w:rsidP="00EB1CF4">
      <w:pPr>
        <w:pStyle w:val="paragraph"/>
        <w:spacing w:before="0" w:beforeAutospacing="0" w:after="0" w:afterAutospacing="0"/>
        <w:jc w:val="both"/>
        <w:textAlignment w:val="baseline"/>
        <w:rPr>
          <w:rFonts w:ascii="Arial" w:hAnsi="Arial" w:cs="Arial"/>
          <w:sz w:val="18"/>
          <w:szCs w:val="18"/>
        </w:rPr>
      </w:pPr>
      <w:r w:rsidRPr="005E52DB">
        <w:rPr>
          <w:rStyle w:val="normaltextrun"/>
          <w:rFonts w:ascii="Arial" w:eastAsiaTheme="majorEastAsia" w:hAnsi="Arial" w:cs="Arial"/>
          <w:sz w:val="22"/>
          <w:szCs w:val="22"/>
        </w:rPr>
        <w:t>Irti päästettävien varsojen t</w:t>
      </w:r>
      <w:r w:rsidR="00EB1CF4" w:rsidRPr="005E52DB">
        <w:rPr>
          <w:rStyle w:val="normaltextrun"/>
          <w:rFonts w:ascii="Arial" w:eastAsiaTheme="majorEastAsia" w:hAnsi="Arial" w:cs="Arial"/>
          <w:sz w:val="22"/>
          <w:szCs w:val="22"/>
        </w:rPr>
        <w:t xml:space="preserve">aluttimen tulee olla varustettu nopeasti </w:t>
      </w:r>
      <w:r w:rsidR="00EB1CF4" w:rsidRPr="005E52DB">
        <w:rPr>
          <w:rStyle w:val="spellingerror"/>
          <w:rFonts w:ascii="Arial" w:hAnsi="Arial" w:cs="Arial"/>
          <w:sz w:val="22"/>
          <w:szCs w:val="22"/>
        </w:rPr>
        <w:t>irroitettavalla</w:t>
      </w:r>
      <w:r w:rsidR="00EB1CF4" w:rsidRPr="005E52DB">
        <w:rPr>
          <w:rStyle w:val="normaltextrun"/>
          <w:rFonts w:ascii="Arial" w:eastAsiaTheme="majorEastAsia" w:hAnsi="Arial" w:cs="Arial"/>
          <w:sz w:val="22"/>
          <w:szCs w:val="22"/>
        </w:rPr>
        <w:t xml:space="preserve"> ja kiinnitettävällä pikalukolla. Irti päästetylle hevoselle ei saa jättää kuolainrenkaaseen roikkuvaa talutinta tai deltaohjaa, jonka päälle se voi astua.</w:t>
      </w:r>
      <w:r w:rsidR="00EB1CF4" w:rsidRPr="005E52DB">
        <w:rPr>
          <w:rStyle w:val="eop"/>
          <w:rFonts w:ascii="Arial" w:eastAsiaTheme="majorEastAsia" w:hAnsi="Arial" w:cs="Arial"/>
          <w:sz w:val="22"/>
          <w:szCs w:val="22"/>
        </w:rPr>
        <w:t> </w:t>
      </w:r>
    </w:p>
    <w:p w14:paraId="7FE09F0F" w14:textId="77777777" w:rsidR="005965CF" w:rsidRPr="005E52DB" w:rsidRDefault="005965CF" w:rsidP="00ED4396">
      <w:pPr>
        <w:spacing w:after="0" w:line="276" w:lineRule="auto"/>
        <w:jc w:val="both"/>
        <w:rPr>
          <w:rFonts w:ascii="Arial" w:hAnsi="Arial" w:cs="Arial"/>
          <w:lang w:val="fi-FI"/>
        </w:rPr>
      </w:pPr>
    </w:p>
    <w:p w14:paraId="6742F277" w14:textId="77777777" w:rsidR="00683CCF" w:rsidRPr="005E52DB" w:rsidRDefault="00683CCF" w:rsidP="00ED4396">
      <w:pPr>
        <w:spacing w:after="0" w:line="276" w:lineRule="auto"/>
        <w:jc w:val="both"/>
        <w:rPr>
          <w:rFonts w:ascii="Arial" w:hAnsi="Arial" w:cs="Arial"/>
          <w:lang w:val="fi-FI"/>
        </w:rPr>
      </w:pPr>
      <w:r w:rsidRPr="005E52DB">
        <w:rPr>
          <w:rFonts w:ascii="Arial" w:hAnsi="Arial" w:cs="Arial"/>
          <w:lang w:val="fi-FI"/>
        </w:rPr>
        <w:t>Hevosen/ponin on oltava esittäjän hallittavissa. Tuomareilla on oikeus poistaa hevonen/poni näyttelystä, mikäli se ei ole esittäjän hallinnassa.</w:t>
      </w:r>
    </w:p>
    <w:p w14:paraId="0E5CAE5A" w14:textId="77777777" w:rsidR="00683CCF" w:rsidRPr="00ED4396" w:rsidRDefault="00683CCF" w:rsidP="00ED4396">
      <w:pPr>
        <w:spacing w:after="0" w:line="276" w:lineRule="auto"/>
        <w:jc w:val="both"/>
        <w:rPr>
          <w:rFonts w:ascii="Arial" w:hAnsi="Arial" w:cs="Arial"/>
          <w:lang w:val="fi-FI"/>
        </w:rPr>
      </w:pPr>
    </w:p>
    <w:p w14:paraId="1499747C" w14:textId="77777777" w:rsidR="00683CCF" w:rsidRPr="00B12318" w:rsidRDefault="00683CCF" w:rsidP="009757BF">
      <w:pPr>
        <w:pStyle w:val="Otsikko2"/>
        <w:rPr>
          <w:rFonts w:asciiTheme="majorHAnsi" w:hAnsiTheme="majorHAnsi" w:cstheme="majorHAnsi"/>
          <w:sz w:val="24"/>
          <w:szCs w:val="24"/>
        </w:rPr>
      </w:pPr>
      <w:bookmarkStart w:id="20" w:name="_Toc96497011"/>
      <w:r w:rsidRPr="00B12318">
        <w:rPr>
          <w:rFonts w:asciiTheme="majorHAnsi" w:hAnsiTheme="majorHAnsi" w:cstheme="majorHAnsi"/>
          <w:sz w:val="24"/>
          <w:szCs w:val="24"/>
        </w:rPr>
        <w:t>11.3 Vapautus liikkeiden esittämisestä</w:t>
      </w:r>
      <w:bookmarkEnd w:id="20"/>
    </w:p>
    <w:p w14:paraId="5E167EF4" w14:textId="77777777" w:rsidR="00683CCF" w:rsidRPr="00ED4396" w:rsidRDefault="00683CCF" w:rsidP="00ED4396">
      <w:pPr>
        <w:spacing w:after="0" w:line="276" w:lineRule="auto"/>
        <w:jc w:val="both"/>
        <w:rPr>
          <w:rFonts w:ascii="Arial" w:hAnsi="Arial" w:cs="Arial"/>
          <w:lang w:val="fi-FI"/>
        </w:rPr>
      </w:pPr>
    </w:p>
    <w:p w14:paraId="2011428A" w14:textId="77777777" w:rsidR="005965CF" w:rsidRDefault="00683CCF" w:rsidP="00ED4396">
      <w:pPr>
        <w:spacing w:after="0" w:line="276" w:lineRule="auto"/>
        <w:jc w:val="both"/>
        <w:rPr>
          <w:rFonts w:ascii="Arial" w:hAnsi="Arial" w:cs="Arial"/>
          <w:lang w:val="fi-FI"/>
        </w:rPr>
      </w:pPr>
      <w:r w:rsidRPr="00ED4396">
        <w:rPr>
          <w:rFonts w:ascii="Arial" w:hAnsi="Arial" w:cs="Arial"/>
          <w:lang w:val="fi-FI"/>
        </w:rPr>
        <w:lastRenderedPageBreak/>
        <w:t xml:space="preserve">Tammalle voidaan myöntää </w:t>
      </w:r>
      <w:r w:rsidR="005965CF">
        <w:rPr>
          <w:rFonts w:ascii="Arial" w:hAnsi="Arial" w:cs="Arial"/>
          <w:lang w:val="fi-FI"/>
        </w:rPr>
        <w:t>erittäin painavasta terveydelli</w:t>
      </w:r>
      <w:r w:rsidRPr="00ED4396">
        <w:rPr>
          <w:rFonts w:ascii="Arial" w:hAnsi="Arial" w:cs="Arial"/>
          <w:lang w:val="fi-FI"/>
        </w:rPr>
        <w:t>sestä syystä vapautus lii</w:t>
      </w:r>
      <w:r w:rsidR="005965CF">
        <w:rPr>
          <w:rFonts w:ascii="Arial" w:hAnsi="Arial" w:cs="Arial"/>
          <w:lang w:val="fi-FI"/>
        </w:rPr>
        <w:t>kkeiden esittämisestä. Vapautuk</w:t>
      </w:r>
      <w:r w:rsidRPr="00ED4396">
        <w:rPr>
          <w:rFonts w:ascii="Arial" w:hAnsi="Arial" w:cs="Arial"/>
          <w:lang w:val="fi-FI"/>
        </w:rPr>
        <w:t xml:space="preserve">sesta toimitetaan hakemus ja eläinlääkärintodistus </w:t>
      </w:r>
      <w:r w:rsidR="005965CF" w:rsidRPr="005965CF">
        <w:rPr>
          <w:rFonts w:ascii="Arial" w:hAnsi="Arial" w:cs="Arial"/>
          <w:i/>
          <w:lang w:val="fi-FI"/>
        </w:rPr>
        <w:t>viimeistään</w:t>
      </w:r>
      <w:r w:rsidR="005965CF">
        <w:rPr>
          <w:rFonts w:ascii="Arial" w:hAnsi="Arial" w:cs="Arial"/>
          <w:lang w:val="fi-FI"/>
        </w:rPr>
        <w:t xml:space="preserve"> </w:t>
      </w:r>
      <w:r w:rsidRPr="00ED4396">
        <w:rPr>
          <w:rFonts w:ascii="Arial" w:hAnsi="Arial" w:cs="Arial"/>
          <w:lang w:val="fi-FI"/>
        </w:rPr>
        <w:t xml:space="preserve">kaksi viikkoa ennen ilmoittautumisajan päättymistä. </w:t>
      </w:r>
    </w:p>
    <w:p w14:paraId="51327130" w14:textId="77777777" w:rsidR="005965CF" w:rsidRDefault="005965CF" w:rsidP="00ED4396">
      <w:pPr>
        <w:spacing w:after="0" w:line="276" w:lineRule="auto"/>
        <w:jc w:val="both"/>
        <w:rPr>
          <w:rFonts w:ascii="Arial" w:hAnsi="Arial" w:cs="Arial"/>
          <w:lang w:val="fi-FI"/>
        </w:rPr>
      </w:pPr>
    </w:p>
    <w:p w14:paraId="172D1C1A" w14:textId="3E9E4DDA"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Eläinlääkärintodistuksesta tulee käydä ilmi, miksi ta</w:t>
      </w:r>
      <w:r w:rsidR="005965CF">
        <w:rPr>
          <w:rFonts w:ascii="Arial" w:hAnsi="Arial" w:cs="Arial"/>
          <w:lang w:val="fi-FI"/>
        </w:rPr>
        <w:t>mman liikkeitä ei voida esittää, eli</w:t>
      </w:r>
      <w:r w:rsidRPr="00ED4396">
        <w:rPr>
          <w:rFonts w:ascii="Arial" w:hAnsi="Arial" w:cs="Arial"/>
          <w:lang w:val="fi-FI"/>
        </w:rPr>
        <w:t xml:space="preserve"> lausunto</w:t>
      </w:r>
      <w:r w:rsidR="005965CF">
        <w:rPr>
          <w:rFonts w:ascii="Arial" w:hAnsi="Arial" w:cs="Arial"/>
          <w:lang w:val="fi-FI"/>
        </w:rPr>
        <w:t xml:space="preserve"> siitä, </w:t>
      </w:r>
      <w:r w:rsidR="005965CF" w:rsidRPr="005965CF">
        <w:rPr>
          <w:rFonts w:ascii="Arial" w:hAnsi="Arial" w:cs="Arial"/>
          <w:b/>
          <w:lang w:val="fi-FI"/>
        </w:rPr>
        <w:t>mikä tamman terveydenti</w:t>
      </w:r>
      <w:r w:rsidRPr="005965CF">
        <w:rPr>
          <w:rFonts w:ascii="Arial" w:hAnsi="Arial" w:cs="Arial"/>
          <w:b/>
          <w:lang w:val="fi-FI"/>
        </w:rPr>
        <w:t>lassa estää liikkumisen norma</w:t>
      </w:r>
      <w:r w:rsidR="005965CF" w:rsidRPr="005965CF">
        <w:rPr>
          <w:rFonts w:ascii="Arial" w:hAnsi="Arial" w:cs="Arial"/>
          <w:b/>
          <w:lang w:val="fi-FI"/>
        </w:rPr>
        <w:t>alisti</w:t>
      </w:r>
      <w:r w:rsidR="005965CF">
        <w:rPr>
          <w:rFonts w:ascii="Arial" w:hAnsi="Arial" w:cs="Arial"/>
          <w:lang w:val="fi-FI"/>
        </w:rPr>
        <w:t xml:space="preserve"> sekä </w:t>
      </w:r>
      <w:r w:rsidR="005965CF" w:rsidRPr="005965CF">
        <w:rPr>
          <w:rFonts w:ascii="Arial" w:hAnsi="Arial" w:cs="Arial"/>
          <w:b/>
          <w:lang w:val="fi-FI"/>
        </w:rPr>
        <w:t>arvio tilan periyty</w:t>
      </w:r>
      <w:r w:rsidRPr="005965CF">
        <w:rPr>
          <w:rFonts w:ascii="Arial" w:hAnsi="Arial" w:cs="Arial"/>
          <w:b/>
          <w:lang w:val="fi-FI"/>
        </w:rPr>
        <w:t>vyydestä</w:t>
      </w:r>
      <w:r w:rsidRPr="00ED4396">
        <w:rPr>
          <w:rFonts w:ascii="Arial" w:hAnsi="Arial" w:cs="Arial"/>
          <w:lang w:val="fi-FI"/>
        </w:rPr>
        <w:t xml:space="preserve">. Hakemus ja eläinlääkärintodistus toimitetaan osoitteella </w:t>
      </w:r>
      <w:r w:rsidR="00670326">
        <w:rPr>
          <w:rFonts w:ascii="Arial" w:hAnsi="Arial" w:cs="Arial"/>
          <w:lang w:val="fi-FI"/>
        </w:rPr>
        <w:t>Hippokseen.</w:t>
      </w:r>
    </w:p>
    <w:p w14:paraId="389BC6DF" w14:textId="77777777" w:rsidR="00683CCF" w:rsidRPr="00ED4396" w:rsidRDefault="00683CCF" w:rsidP="00ED4396">
      <w:pPr>
        <w:spacing w:after="0" w:line="276" w:lineRule="auto"/>
        <w:jc w:val="both"/>
        <w:rPr>
          <w:rFonts w:ascii="Arial" w:hAnsi="Arial" w:cs="Arial"/>
          <w:lang w:val="fi-FI"/>
        </w:rPr>
      </w:pPr>
    </w:p>
    <w:p w14:paraId="03BF2755" w14:textId="77777777" w:rsidR="00683CCF" w:rsidRPr="00ED4396" w:rsidRDefault="00683CCF" w:rsidP="00ED4396">
      <w:pPr>
        <w:spacing w:after="0" w:line="276" w:lineRule="auto"/>
        <w:jc w:val="both"/>
        <w:rPr>
          <w:rFonts w:ascii="Arial" w:hAnsi="Arial" w:cs="Arial"/>
          <w:lang w:val="fi-FI"/>
        </w:rPr>
      </w:pPr>
    </w:p>
    <w:p w14:paraId="60BB5A45" w14:textId="5AFAABDA" w:rsidR="00380DFB" w:rsidRPr="00B12318" w:rsidRDefault="005965CF" w:rsidP="009757BF">
      <w:pPr>
        <w:pStyle w:val="Otsikko2"/>
        <w:rPr>
          <w:rFonts w:asciiTheme="majorHAnsi" w:hAnsiTheme="majorHAnsi" w:cstheme="majorHAnsi"/>
          <w:sz w:val="24"/>
          <w:szCs w:val="24"/>
        </w:rPr>
      </w:pPr>
      <w:bookmarkStart w:id="21" w:name="_Toc96497012"/>
      <w:r w:rsidRPr="00B12318">
        <w:rPr>
          <w:rFonts w:asciiTheme="majorHAnsi" w:hAnsiTheme="majorHAnsi" w:cstheme="majorHAnsi"/>
          <w:sz w:val="24"/>
          <w:szCs w:val="24"/>
        </w:rPr>
        <w:t>11.4 Rokotukset ja doping</w:t>
      </w:r>
      <w:r w:rsidR="00683CCF" w:rsidRPr="00B12318">
        <w:rPr>
          <w:rFonts w:asciiTheme="majorHAnsi" w:hAnsiTheme="majorHAnsi" w:cstheme="majorHAnsi"/>
          <w:sz w:val="24"/>
          <w:szCs w:val="24"/>
        </w:rPr>
        <w:t>määräykset</w:t>
      </w:r>
      <w:bookmarkEnd w:id="21"/>
      <w:r w:rsidR="00380DFB" w:rsidRPr="00B12318">
        <w:rPr>
          <w:rFonts w:asciiTheme="majorHAnsi" w:hAnsiTheme="majorHAnsi" w:cstheme="majorHAnsi"/>
          <w:sz w:val="24"/>
          <w:szCs w:val="24"/>
        </w:rPr>
        <w:t xml:space="preserve"> </w:t>
      </w:r>
    </w:p>
    <w:p w14:paraId="6390E6F6" w14:textId="6F937198" w:rsidR="00683CCF" w:rsidRPr="00ED4396" w:rsidRDefault="00683CCF" w:rsidP="00ED4396">
      <w:pPr>
        <w:spacing w:after="0" w:line="276" w:lineRule="auto"/>
        <w:jc w:val="both"/>
        <w:rPr>
          <w:rFonts w:ascii="Arial" w:hAnsi="Arial" w:cs="Arial"/>
          <w:lang w:val="fi-FI"/>
        </w:rPr>
      </w:pPr>
    </w:p>
    <w:p w14:paraId="21C0874F" w14:textId="2B741C23" w:rsidR="00683CCF" w:rsidRDefault="00683CCF" w:rsidP="00ED4396">
      <w:pPr>
        <w:spacing w:after="0" w:line="276" w:lineRule="auto"/>
        <w:jc w:val="both"/>
        <w:rPr>
          <w:rFonts w:ascii="Arial" w:hAnsi="Arial" w:cs="Arial"/>
          <w:lang w:val="fi-FI"/>
        </w:rPr>
      </w:pPr>
      <w:r w:rsidRPr="00ED4396">
        <w:rPr>
          <w:rFonts w:ascii="Arial" w:hAnsi="Arial" w:cs="Arial"/>
          <w:lang w:val="fi-FI"/>
        </w:rPr>
        <w:t>Suomen Hippos ry:n järjestämissä näyttelyissä noudatetaan voimassa olevia lääkin</w:t>
      </w:r>
      <w:r w:rsidR="00F15F77">
        <w:rPr>
          <w:rFonts w:ascii="Arial" w:hAnsi="Arial" w:cs="Arial"/>
          <w:lang w:val="fi-FI"/>
        </w:rPr>
        <w:t>t</w:t>
      </w:r>
      <w:r w:rsidRPr="00ED4396">
        <w:rPr>
          <w:rFonts w:ascii="Arial" w:hAnsi="Arial" w:cs="Arial"/>
          <w:lang w:val="fi-FI"/>
        </w:rPr>
        <w:t>äm</w:t>
      </w:r>
      <w:r w:rsidR="005965CF">
        <w:rPr>
          <w:rFonts w:ascii="Arial" w:hAnsi="Arial" w:cs="Arial"/>
          <w:lang w:val="fi-FI"/>
        </w:rPr>
        <w:t>ääräyksiä. Suomen Hippos suosit</w:t>
      </w:r>
      <w:r w:rsidRPr="00ED4396">
        <w:rPr>
          <w:rFonts w:ascii="Arial" w:hAnsi="Arial" w:cs="Arial"/>
          <w:lang w:val="fi-FI"/>
        </w:rPr>
        <w:t>telee rokottomaan hevos</w:t>
      </w:r>
      <w:r w:rsidR="005965CF">
        <w:rPr>
          <w:rFonts w:ascii="Arial" w:hAnsi="Arial" w:cs="Arial"/>
          <w:lang w:val="fi-FI"/>
        </w:rPr>
        <w:t>et ja ponit normaalin rokotusoh</w:t>
      </w:r>
      <w:r w:rsidRPr="00ED4396">
        <w:rPr>
          <w:rFonts w:ascii="Arial" w:hAnsi="Arial" w:cs="Arial"/>
          <w:lang w:val="fi-FI"/>
        </w:rPr>
        <w:t>jelman mukaisesti.</w:t>
      </w:r>
    </w:p>
    <w:p w14:paraId="3A7EDA9F" w14:textId="2F95CF1E" w:rsidR="002A62CE" w:rsidRDefault="002A62CE" w:rsidP="00ED4396">
      <w:pPr>
        <w:spacing w:after="0" w:line="276" w:lineRule="auto"/>
        <w:jc w:val="both"/>
        <w:rPr>
          <w:rFonts w:ascii="Arial" w:hAnsi="Arial" w:cs="Arial"/>
          <w:lang w:val="fi-FI"/>
        </w:rPr>
      </w:pPr>
    </w:p>
    <w:p w14:paraId="21378512" w14:textId="77777777" w:rsidR="002A62CE" w:rsidRDefault="002A62CE" w:rsidP="00ED4396">
      <w:pPr>
        <w:spacing w:after="0" w:line="276" w:lineRule="auto"/>
        <w:jc w:val="both"/>
        <w:rPr>
          <w:rFonts w:ascii="Arial" w:hAnsi="Arial" w:cs="Arial"/>
          <w:lang w:val="fi-FI"/>
        </w:rPr>
      </w:pPr>
    </w:p>
    <w:p w14:paraId="7538DE60" w14:textId="54D877D5" w:rsidR="00A0425F" w:rsidRPr="0005736D" w:rsidRDefault="00AF72E3" w:rsidP="00AF72E3">
      <w:pPr>
        <w:pStyle w:val="Otsikko2"/>
        <w:rPr>
          <w:rFonts w:asciiTheme="majorHAnsi" w:hAnsiTheme="majorHAnsi" w:cstheme="majorHAnsi"/>
        </w:rPr>
      </w:pPr>
      <w:bookmarkStart w:id="22" w:name="_Toc96497013"/>
      <w:r w:rsidRPr="0005736D">
        <w:rPr>
          <w:rFonts w:asciiTheme="majorHAnsi" w:hAnsiTheme="majorHAnsi" w:cstheme="majorHAnsi"/>
        </w:rPr>
        <w:t>11.</w:t>
      </w:r>
      <w:r w:rsidR="00940986">
        <w:rPr>
          <w:rFonts w:asciiTheme="majorHAnsi" w:hAnsiTheme="majorHAnsi" w:cstheme="majorHAnsi"/>
        </w:rPr>
        <w:t>6</w:t>
      </w:r>
      <w:r w:rsidRPr="0005736D">
        <w:rPr>
          <w:rFonts w:asciiTheme="majorHAnsi" w:hAnsiTheme="majorHAnsi" w:cstheme="majorHAnsi"/>
        </w:rPr>
        <w:t xml:space="preserve"> </w:t>
      </w:r>
      <w:r w:rsidR="008E6644" w:rsidRPr="0005736D">
        <w:rPr>
          <w:rFonts w:asciiTheme="majorHAnsi" w:hAnsiTheme="majorHAnsi" w:cstheme="majorHAnsi"/>
        </w:rPr>
        <w:t>SRL:n virallinen mittaustodistus</w:t>
      </w:r>
      <w:bookmarkEnd w:id="22"/>
    </w:p>
    <w:p w14:paraId="76D27CC5" w14:textId="77777777" w:rsidR="008E6644" w:rsidRPr="008E6644" w:rsidRDefault="008E6644" w:rsidP="008E6644">
      <w:pPr>
        <w:rPr>
          <w:lang w:val="fi-FI"/>
        </w:rPr>
      </w:pPr>
    </w:p>
    <w:p w14:paraId="7213B8C3" w14:textId="7A2BB597" w:rsidR="00683CCF" w:rsidRPr="00ED4396" w:rsidRDefault="00683CCF" w:rsidP="00ED4396">
      <w:pPr>
        <w:spacing w:after="0" w:line="276" w:lineRule="auto"/>
        <w:jc w:val="both"/>
        <w:rPr>
          <w:rFonts w:ascii="Arial" w:hAnsi="Arial" w:cs="Arial"/>
          <w:lang w:val="fi-FI"/>
        </w:rPr>
      </w:pPr>
      <w:r w:rsidRPr="00ED4396">
        <w:rPr>
          <w:rFonts w:ascii="Arial" w:hAnsi="Arial" w:cs="Arial"/>
          <w:lang w:val="fi-FI"/>
        </w:rPr>
        <w:t>Ratsuponit voidaan mitata virallisten S</w:t>
      </w:r>
      <w:r w:rsidR="002E4C86">
        <w:rPr>
          <w:rFonts w:ascii="Arial" w:hAnsi="Arial" w:cs="Arial"/>
          <w:lang w:val="fi-FI"/>
        </w:rPr>
        <w:t>uomen Ratsastajainliiton (SRL)</w:t>
      </w:r>
      <w:r w:rsidRPr="00ED4396">
        <w:rPr>
          <w:rFonts w:ascii="Arial" w:hAnsi="Arial" w:cs="Arial"/>
          <w:lang w:val="fi-FI"/>
        </w:rPr>
        <w:t xml:space="preserve"> mittaussääntöjen mukaisesti näyttelypaikalla</w:t>
      </w:r>
      <w:r w:rsidR="00C26C7B">
        <w:rPr>
          <w:rFonts w:ascii="Arial" w:hAnsi="Arial" w:cs="Arial"/>
          <w:lang w:val="fi-FI"/>
        </w:rPr>
        <w:t xml:space="preserve">. </w:t>
      </w:r>
      <w:r w:rsidRPr="00ED4396">
        <w:rPr>
          <w:rFonts w:ascii="Arial" w:hAnsi="Arial" w:cs="Arial"/>
          <w:lang w:val="fi-FI"/>
        </w:rPr>
        <w:t xml:space="preserve">Mikäli haluat ponillesi </w:t>
      </w:r>
      <w:r w:rsidR="005A50D0">
        <w:rPr>
          <w:rFonts w:ascii="Arial" w:hAnsi="Arial" w:cs="Arial"/>
          <w:lang w:val="fi-FI"/>
        </w:rPr>
        <w:t xml:space="preserve">SRL:n </w:t>
      </w:r>
      <w:r w:rsidRPr="00ED4396">
        <w:rPr>
          <w:rFonts w:ascii="Arial" w:hAnsi="Arial" w:cs="Arial"/>
          <w:lang w:val="fi-FI"/>
        </w:rPr>
        <w:t xml:space="preserve">virallisen mittauksen jalostusarvostelun yhteydessä, ilmoita siitä </w:t>
      </w:r>
      <w:r w:rsidRPr="00ED4396">
        <w:rPr>
          <w:rFonts w:ascii="Arial" w:hAnsi="Arial" w:cs="Arial"/>
          <w:lang w:val="fi-FI"/>
        </w:rPr>
        <w:t xml:space="preserve">etukäteen. Virallisesta </w:t>
      </w:r>
      <w:r w:rsidR="00B30FB4">
        <w:rPr>
          <w:rFonts w:ascii="Arial" w:hAnsi="Arial" w:cs="Arial"/>
          <w:lang w:val="fi-FI"/>
        </w:rPr>
        <w:t>mittauksesta laskutetaan 30 €</w:t>
      </w:r>
      <w:r w:rsidRPr="00ED4396">
        <w:rPr>
          <w:rFonts w:ascii="Arial" w:hAnsi="Arial" w:cs="Arial"/>
          <w:lang w:val="fi-FI"/>
        </w:rPr>
        <w:t>/pon</w:t>
      </w:r>
      <w:r w:rsidR="005965CF">
        <w:rPr>
          <w:rFonts w:ascii="Arial" w:hAnsi="Arial" w:cs="Arial"/>
          <w:lang w:val="fi-FI"/>
        </w:rPr>
        <w:t>i jälkikäteen. HUOM! Hokkikengäl</w:t>
      </w:r>
      <w:r w:rsidRPr="00ED4396">
        <w:rPr>
          <w:rFonts w:ascii="Arial" w:hAnsi="Arial" w:cs="Arial"/>
          <w:lang w:val="fi-FI"/>
        </w:rPr>
        <w:t>listä ponia ei voida virallisesti mitata.</w:t>
      </w:r>
    </w:p>
    <w:p w14:paraId="79A41396" w14:textId="77777777" w:rsidR="00683CCF" w:rsidRPr="00ED4396" w:rsidRDefault="00683CCF" w:rsidP="00ED4396">
      <w:pPr>
        <w:spacing w:after="0" w:line="276" w:lineRule="auto"/>
        <w:jc w:val="both"/>
        <w:rPr>
          <w:rFonts w:ascii="Arial" w:hAnsi="Arial" w:cs="Arial"/>
          <w:lang w:val="fi-FI"/>
        </w:rPr>
      </w:pPr>
    </w:p>
    <w:p w14:paraId="26906059" w14:textId="2A9D1DAA" w:rsidR="00683CCF" w:rsidRDefault="00683CCF" w:rsidP="00ED4396">
      <w:pPr>
        <w:spacing w:after="0" w:line="276" w:lineRule="auto"/>
        <w:jc w:val="both"/>
        <w:rPr>
          <w:rFonts w:ascii="Arial" w:hAnsi="Arial" w:cs="Arial"/>
          <w:lang w:val="fi-FI"/>
        </w:rPr>
      </w:pPr>
      <w:r w:rsidRPr="00ED4396">
        <w:rPr>
          <w:rFonts w:ascii="Arial" w:hAnsi="Arial" w:cs="Arial"/>
          <w:lang w:val="fi-FI"/>
        </w:rPr>
        <w:t xml:space="preserve">Ponit mitataan </w:t>
      </w:r>
      <w:r w:rsidR="00961564">
        <w:rPr>
          <w:rFonts w:ascii="Arial" w:hAnsi="Arial" w:cs="Arial"/>
          <w:lang w:val="fi-FI"/>
        </w:rPr>
        <w:t xml:space="preserve">aina </w:t>
      </w:r>
      <w:r w:rsidRPr="00ED4396">
        <w:rPr>
          <w:rFonts w:ascii="Arial" w:hAnsi="Arial" w:cs="Arial"/>
          <w:lang w:val="fi-FI"/>
        </w:rPr>
        <w:t>näyttelypaikalla</w:t>
      </w:r>
      <w:r w:rsidR="005965CF">
        <w:rPr>
          <w:rFonts w:ascii="Arial" w:hAnsi="Arial" w:cs="Arial"/>
          <w:lang w:val="fi-FI"/>
        </w:rPr>
        <w:t>, vaikka ponilla olisi viral</w:t>
      </w:r>
      <w:r w:rsidRPr="00ED4396">
        <w:rPr>
          <w:rFonts w:ascii="Arial" w:hAnsi="Arial" w:cs="Arial"/>
          <w:lang w:val="fi-FI"/>
        </w:rPr>
        <w:t xml:space="preserve">linen mittaustodistus. </w:t>
      </w:r>
      <w:r w:rsidR="003A7EA7">
        <w:rPr>
          <w:rFonts w:ascii="Arial" w:hAnsi="Arial" w:cs="Arial"/>
          <w:lang w:val="fi-FI"/>
        </w:rPr>
        <w:t xml:space="preserve">Jalostusarvostelutilaisuuksissa ei enää voida hyväksyä </w:t>
      </w:r>
      <w:r w:rsidR="00F3170D">
        <w:rPr>
          <w:rFonts w:ascii="Arial" w:hAnsi="Arial" w:cs="Arial"/>
          <w:lang w:val="fi-FI"/>
        </w:rPr>
        <w:t>SRL:n</w:t>
      </w:r>
      <w:r w:rsidR="003A7EA7">
        <w:rPr>
          <w:rFonts w:ascii="Arial" w:hAnsi="Arial" w:cs="Arial"/>
          <w:lang w:val="fi-FI"/>
        </w:rPr>
        <w:t xml:space="preserve"> mittaustodistuksia </w:t>
      </w:r>
      <w:r w:rsidR="00DD720B">
        <w:rPr>
          <w:rFonts w:ascii="Arial" w:hAnsi="Arial" w:cs="Arial"/>
          <w:lang w:val="fi-FI"/>
        </w:rPr>
        <w:t xml:space="preserve">ratsastajainliiton </w:t>
      </w:r>
      <w:r w:rsidR="00E93CB7">
        <w:rPr>
          <w:rFonts w:ascii="Arial" w:hAnsi="Arial" w:cs="Arial"/>
          <w:lang w:val="fi-FI"/>
        </w:rPr>
        <w:t>vuonna 2020 voimaan tulleen mittaussäännön pyöristyssäännö</w:t>
      </w:r>
      <w:r w:rsidR="007874B3">
        <w:rPr>
          <w:rFonts w:ascii="Arial" w:hAnsi="Arial" w:cs="Arial"/>
          <w:lang w:val="fi-FI"/>
        </w:rPr>
        <w:t xml:space="preserve">stä </w:t>
      </w:r>
      <w:r w:rsidR="00DD720B">
        <w:rPr>
          <w:rFonts w:ascii="Arial" w:hAnsi="Arial" w:cs="Arial"/>
          <w:lang w:val="fi-FI"/>
        </w:rPr>
        <w:t>johtuen</w:t>
      </w:r>
      <w:r w:rsidRPr="00ED4396">
        <w:rPr>
          <w:rFonts w:ascii="Arial" w:hAnsi="Arial" w:cs="Arial"/>
          <w:lang w:val="fi-FI"/>
        </w:rPr>
        <w:t xml:space="preserve">. </w:t>
      </w:r>
    </w:p>
    <w:p w14:paraId="6887D434" w14:textId="3DE4B9BD" w:rsidR="00820B93" w:rsidRDefault="00820B93" w:rsidP="00ED4396">
      <w:pPr>
        <w:spacing w:after="0" w:line="276" w:lineRule="auto"/>
        <w:jc w:val="both"/>
        <w:rPr>
          <w:rFonts w:ascii="Arial" w:hAnsi="Arial" w:cs="Arial"/>
          <w:lang w:val="fi-FI"/>
        </w:rPr>
      </w:pPr>
    </w:p>
    <w:p w14:paraId="0AB66241" w14:textId="177E5869" w:rsidR="00820B93" w:rsidRPr="00ED4396" w:rsidRDefault="00820B93" w:rsidP="00ED4396">
      <w:pPr>
        <w:spacing w:after="0" w:line="276" w:lineRule="auto"/>
        <w:jc w:val="both"/>
        <w:rPr>
          <w:rFonts w:ascii="Arial" w:hAnsi="Arial" w:cs="Arial"/>
          <w:lang w:val="fi-FI"/>
        </w:rPr>
      </w:pPr>
      <w:r>
        <w:rPr>
          <w:rFonts w:ascii="Arial" w:hAnsi="Arial" w:cs="Arial"/>
          <w:lang w:val="fi-FI"/>
        </w:rPr>
        <w:t xml:space="preserve">Jos </w:t>
      </w:r>
      <w:r w:rsidR="00AD6DA1">
        <w:rPr>
          <w:rFonts w:ascii="Arial" w:hAnsi="Arial" w:cs="Arial"/>
          <w:lang w:val="fi-FI"/>
        </w:rPr>
        <w:t>ponin virallinen</w:t>
      </w:r>
      <w:r w:rsidR="00F926CE">
        <w:rPr>
          <w:rFonts w:ascii="Arial" w:hAnsi="Arial" w:cs="Arial"/>
          <w:lang w:val="fi-FI"/>
        </w:rPr>
        <w:t xml:space="preserve"> </w:t>
      </w:r>
      <w:r w:rsidR="00DB60D4">
        <w:rPr>
          <w:rFonts w:ascii="Arial" w:hAnsi="Arial" w:cs="Arial"/>
          <w:lang w:val="fi-FI"/>
        </w:rPr>
        <w:t>mittaustulos eroaa näyttelypäivän mitasta 2cm tai enemmän, tulos ilmoitetaan tiedoksi mittauksen suorittaneeseen järjestöön.</w:t>
      </w:r>
    </w:p>
    <w:p w14:paraId="23FF58BF" w14:textId="77777777" w:rsidR="00280127" w:rsidRDefault="00280127" w:rsidP="00ED4396">
      <w:pPr>
        <w:spacing w:after="0" w:line="276" w:lineRule="auto"/>
        <w:jc w:val="both"/>
        <w:rPr>
          <w:rFonts w:ascii="Arial" w:hAnsi="Arial" w:cs="Arial"/>
          <w:b/>
          <w:lang w:val="fi-FI"/>
        </w:rPr>
      </w:pPr>
    </w:p>
    <w:p w14:paraId="522F1978" w14:textId="6505A106" w:rsidR="00683CCF" w:rsidRPr="00222050" w:rsidRDefault="00683CCF" w:rsidP="00ED4396">
      <w:pPr>
        <w:spacing w:after="0" w:line="276" w:lineRule="auto"/>
        <w:jc w:val="both"/>
        <w:rPr>
          <w:rFonts w:ascii="Arial" w:hAnsi="Arial" w:cs="Arial"/>
          <w:b/>
          <w:lang w:val="fi-FI"/>
        </w:rPr>
      </w:pPr>
      <w:r w:rsidRPr="00222050">
        <w:rPr>
          <w:rFonts w:ascii="Arial" w:hAnsi="Arial" w:cs="Arial"/>
          <w:b/>
          <w:lang w:val="fi-FI"/>
        </w:rPr>
        <w:t>Tervetuloa näyttelyyn!</w:t>
      </w:r>
    </w:p>
    <w:p w14:paraId="73F0FA51" w14:textId="21B73A83" w:rsidR="00683CCF" w:rsidRDefault="00683CCF" w:rsidP="00ED4396">
      <w:pPr>
        <w:spacing w:after="0" w:line="276" w:lineRule="auto"/>
        <w:jc w:val="both"/>
        <w:rPr>
          <w:rFonts w:ascii="Arial" w:hAnsi="Arial" w:cs="Arial"/>
          <w:lang w:val="fi-FI"/>
        </w:rPr>
      </w:pPr>
    </w:p>
    <w:p w14:paraId="0D4C7F0C" w14:textId="55829155" w:rsidR="00C26C7B" w:rsidRDefault="00C26C7B" w:rsidP="00ED4396">
      <w:pPr>
        <w:spacing w:after="0" w:line="276" w:lineRule="auto"/>
        <w:jc w:val="both"/>
        <w:rPr>
          <w:rFonts w:ascii="Arial" w:hAnsi="Arial" w:cs="Arial"/>
          <w:lang w:val="fi-FI"/>
        </w:rPr>
      </w:pPr>
    </w:p>
    <w:p w14:paraId="0D0E5302" w14:textId="77777777" w:rsidR="00C26C7B" w:rsidRDefault="00C26C7B" w:rsidP="00ED4396">
      <w:pPr>
        <w:spacing w:after="0" w:line="276" w:lineRule="auto"/>
        <w:jc w:val="both"/>
        <w:rPr>
          <w:rFonts w:ascii="Arial" w:hAnsi="Arial" w:cs="Arial"/>
          <w:lang w:val="fi-FI"/>
        </w:rPr>
      </w:pPr>
    </w:p>
    <w:p w14:paraId="419C633C" w14:textId="77777777" w:rsidR="00C26C7B" w:rsidRPr="00ED4396" w:rsidRDefault="00C26C7B" w:rsidP="00ED4396">
      <w:pPr>
        <w:spacing w:after="0" w:line="276" w:lineRule="auto"/>
        <w:jc w:val="both"/>
        <w:rPr>
          <w:rFonts w:ascii="Arial" w:hAnsi="Arial" w:cs="Arial"/>
          <w:lang w:val="fi-FI"/>
        </w:rPr>
      </w:pPr>
    </w:p>
    <w:p w14:paraId="4697200C" w14:textId="6F0F6BBF" w:rsidR="007D0A01" w:rsidRDefault="00222050" w:rsidP="00ED4396">
      <w:pPr>
        <w:spacing w:after="0" w:line="276" w:lineRule="auto"/>
        <w:jc w:val="both"/>
        <w:rPr>
          <w:rFonts w:ascii="Arial" w:hAnsi="Arial" w:cs="Arial"/>
          <w:lang w:val="fi-FI"/>
        </w:rPr>
      </w:pPr>
      <w:r>
        <w:rPr>
          <w:rFonts w:ascii="Arial" w:hAnsi="Arial" w:cs="Arial"/>
          <w:lang w:val="fi-FI"/>
        </w:rPr>
        <w:t>Lisätie</w:t>
      </w:r>
      <w:r w:rsidR="007D0A01">
        <w:rPr>
          <w:rFonts w:ascii="Arial" w:hAnsi="Arial" w:cs="Arial"/>
          <w:lang w:val="fi-FI"/>
        </w:rPr>
        <w:t>dot ja dokumenttien toimitus</w:t>
      </w:r>
      <w:r>
        <w:rPr>
          <w:rFonts w:ascii="Arial" w:hAnsi="Arial" w:cs="Arial"/>
          <w:lang w:val="fi-FI"/>
        </w:rPr>
        <w:t>:</w:t>
      </w:r>
      <w:r>
        <w:rPr>
          <w:rFonts w:ascii="Arial" w:hAnsi="Arial" w:cs="Arial"/>
          <w:lang w:val="fi-FI"/>
        </w:rPr>
        <w:tab/>
      </w:r>
    </w:p>
    <w:p w14:paraId="3DA57526" w14:textId="77777777" w:rsidR="004B6E31" w:rsidRDefault="004B6E31" w:rsidP="00ED4396">
      <w:pPr>
        <w:spacing w:after="0" w:line="276" w:lineRule="auto"/>
        <w:jc w:val="both"/>
        <w:rPr>
          <w:rFonts w:ascii="Arial" w:hAnsi="Arial" w:cs="Arial"/>
          <w:lang w:val="fi-FI"/>
        </w:rPr>
      </w:pPr>
    </w:p>
    <w:p w14:paraId="53C668C4" w14:textId="77777777" w:rsidR="007D0A01" w:rsidRDefault="007D0A01" w:rsidP="00ED4396">
      <w:pPr>
        <w:spacing w:after="0" w:line="276" w:lineRule="auto"/>
        <w:jc w:val="both"/>
        <w:rPr>
          <w:rFonts w:ascii="Arial" w:hAnsi="Arial" w:cs="Arial"/>
          <w:lang w:val="fi-FI"/>
        </w:rPr>
      </w:pPr>
      <w:r>
        <w:rPr>
          <w:rFonts w:ascii="Arial" w:hAnsi="Arial" w:cs="Arial"/>
          <w:lang w:val="fi-FI"/>
        </w:rPr>
        <w:t>Suomen Hippos ry</w:t>
      </w:r>
    </w:p>
    <w:p w14:paraId="7EBFDA93" w14:textId="350EA38D" w:rsidR="00683CCF" w:rsidRDefault="00B30FB4" w:rsidP="00ED4396">
      <w:pPr>
        <w:spacing w:after="0" w:line="276" w:lineRule="auto"/>
        <w:jc w:val="both"/>
        <w:rPr>
          <w:rFonts w:ascii="Arial" w:hAnsi="Arial" w:cs="Arial"/>
          <w:lang w:val="fi-FI"/>
        </w:rPr>
      </w:pPr>
      <w:r>
        <w:rPr>
          <w:rFonts w:ascii="Arial" w:hAnsi="Arial" w:cs="Arial"/>
          <w:lang w:val="fi-FI"/>
        </w:rPr>
        <w:t>Sanna Uotila</w:t>
      </w:r>
    </w:p>
    <w:p w14:paraId="0DA53AC2" w14:textId="0D9E0C4E" w:rsidR="00C27E7F" w:rsidRDefault="001A00A3" w:rsidP="00ED4396">
      <w:pPr>
        <w:spacing w:after="0" w:line="276" w:lineRule="auto"/>
        <w:jc w:val="both"/>
        <w:rPr>
          <w:rFonts w:ascii="Arial" w:hAnsi="Arial" w:cs="Arial"/>
          <w:lang w:val="fi-FI"/>
        </w:rPr>
      </w:pPr>
      <w:r>
        <w:rPr>
          <w:rFonts w:ascii="Arial" w:hAnsi="Arial" w:cs="Arial"/>
          <w:lang w:val="fi-FI"/>
        </w:rPr>
        <w:t>Ravitie 1</w:t>
      </w:r>
    </w:p>
    <w:p w14:paraId="46DE5A8D" w14:textId="003DE4F0" w:rsidR="00C27E7F" w:rsidRDefault="001A00A3" w:rsidP="00ED4396">
      <w:pPr>
        <w:spacing w:after="0" w:line="276" w:lineRule="auto"/>
        <w:jc w:val="both"/>
        <w:rPr>
          <w:rFonts w:ascii="Arial" w:hAnsi="Arial" w:cs="Arial"/>
          <w:lang w:val="fi-FI"/>
        </w:rPr>
      </w:pPr>
      <w:r>
        <w:rPr>
          <w:rFonts w:ascii="Arial" w:hAnsi="Arial" w:cs="Arial"/>
          <w:lang w:val="fi-FI"/>
        </w:rPr>
        <w:t>00370 HELSINKI</w:t>
      </w:r>
    </w:p>
    <w:p w14:paraId="21314200" w14:textId="0BAD9F28" w:rsidR="00222050" w:rsidRDefault="00B30FB4" w:rsidP="00ED4396">
      <w:pPr>
        <w:spacing w:after="0" w:line="276" w:lineRule="auto"/>
        <w:jc w:val="both"/>
        <w:rPr>
          <w:rFonts w:ascii="Arial" w:hAnsi="Arial" w:cs="Arial"/>
          <w:lang w:val="fi-FI"/>
        </w:rPr>
      </w:pPr>
      <w:r>
        <w:rPr>
          <w:rFonts w:ascii="Arial" w:hAnsi="Arial" w:cs="Arial"/>
          <w:lang w:val="fi-FI"/>
        </w:rPr>
        <w:t>sanna.uotila</w:t>
      </w:r>
      <w:r w:rsidR="00222050">
        <w:rPr>
          <w:rFonts w:ascii="Arial" w:hAnsi="Arial" w:cs="Arial"/>
          <w:lang w:val="fi-FI"/>
        </w:rPr>
        <w:t>@hippos.fi</w:t>
      </w:r>
    </w:p>
    <w:p w14:paraId="6E41D82F" w14:textId="77777777" w:rsidR="004B6E31" w:rsidRDefault="00C27E7F" w:rsidP="004B6E31">
      <w:pPr>
        <w:spacing w:after="0" w:line="276" w:lineRule="auto"/>
        <w:jc w:val="both"/>
        <w:rPr>
          <w:rFonts w:ascii="Arial" w:hAnsi="Arial" w:cs="Arial"/>
          <w:lang w:val="fi-FI"/>
        </w:rPr>
      </w:pPr>
      <w:r>
        <w:rPr>
          <w:rFonts w:ascii="Arial" w:hAnsi="Arial" w:cs="Arial"/>
          <w:lang w:val="fi-FI"/>
        </w:rPr>
        <w:t>p. 020 760 5257</w:t>
      </w:r>
    </w:p>
    <w:p w14:paraId="7D786A32" w14:textId="7CC35FDF" w:rsidR="00003BD5" w:rsidRPr="00380DFB" w:rsidRDefault="00683CCF" w:rsidP="004B6E31">
      <w:pPr>
        <w:spacing w:after="0" w:line="276" w:lineRule="auto"/>
        <w:jc w:val="both"/>
        <w:rPr>
          <w:rFonts w:ascii="Arial" w:hAnsi="Arial" w:cs="Arial"/>
          <w:lang w:val="fi-FI"/>
        </w:rPr>
        <w:sectPr w:rsidR="00003BD5" w:rsidRPr="00380DFB" w:rsidSect="00003BD5">
          <w:type w:val="continuous"/>
          <w:pgSz w:w="11906" w:h="16838"/>
          <w:pgMar w:top="1440" w:right="1440" w:bottom="1440" w:left="1440" w:header="1077" w:footer="709" w:gutter="0"/>
          <w:cols w:num="2" w:space="708"/>
          <w:docGrid w:linePitch="360"/>
        </w:sectPr>
      </w:pPr>
      <w:r w:rsidRPr="00ED4396">
        <w:rPr>
          <w:rFonts w:ascii="Arial" w:hAnsi="Arial" w:cs="Arial"/>
          <w:lang w:val="fi-FI"/>
        </w:rPr>
        <w:t>www.hippos.f</w:t>
      </w:r>
      <w:r w:rsidR="004B6E31">
        <w:rPr>
          <w:rFonts w:ascii="Arial" w:hAnsi="Arial" w:cs="Arial"/>
          <w:lang w:val="fi-FI"/>
        </w:rPr>
        <w:t>i</w:t>
      </w:r>
    </w:p>
    <w:p w14:paraId="0F8EF462" w14:textId="3487D0BF" w:rsidR="006D6090" w:rsidRPr="00683CCF" w:rsidRDefault="001A00A3" w:rsidP="00B84C19">
      <w:pPr>
        <w:jc w:val="both"/>
        <w:rPr>
          <w:lang w:val="fi-FI"/>
        </w:rPr>
      </w:pPr>
      <w:r w:rsidRPr="001A00A3">
        <w:rPr>
          <w:lang w:val="fi-FI"/>
        </w:rPr>
        <w:drawing>
          <wp:inline distT="0" distB="0" distL="0" distR="0" wp14:anchorId="595FEEED" wp14:editId="504DA5A2">
            <wp:extent cx="2870200" cy="1667235"/>
            <wp:effectExtent l="0" t="0" r="6350"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75598" cy="1670371"/>
                    </a:xfrm>
                    <a:prstGeom prst="rect">
                      <a:avLst/>
                    </a:prstGeom>
                  </pic:spPr>
                </pic:pic>
              </a:graphicData>
            </a:graphic>
          </wp:inline>
        </w:drawing>
      </w:r>
      <w:permEnd w:id="1520071893"/>
    </w:p>
    <w:sectPr w:rsidR="006D6090" w:rsidRPr="00683CCF" w:rsidSect="006D6090">
      <w:type w:val="continuous"/>
      <w:pgSz w:w="11906" w:h="16838"/>
      <w:pgMar w:top="1440" w:right="1440" w:bottom="1440" w:left="1440" w:header="107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1818" w14:textId="77777777" w:rsidR="00556EED" w:rsidRDefault="00556EED" w:rsidP="002A1C20">
      <w:pPr>
        <w:spacing w:after="0" w:line="240" w:lineRule="auto"/>
      </w:pPr>
      <w:r>
        <w:separator/>
      </w:r>
    </w:p>
  </w:endnote>
  <w:endnote w:type="continuationSeparator" w:id="0">
    <w:p w14:paraId="6B3F15CB" w14:textId="77777777" w:rsidR="00556EED" w:rsidRDefault="00556EED" w:rsidP="002A1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dlewild Bold">
    <w:altName w:val="Calibri"/>
    <w:panose1 w:val="00000000000000000000"/>
    <w:charset w:val="00"/>
    <w:family w:val="modern"/>
    <w:notTrueType/>
    <w:pitch w:val="variable"/>
    <w:sig w:usb0="A00000EF" w:usb1="5000004A" w:usb2="00000000" w:usb3="00000000" w:csb0="0000009B"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9216" w14:textId="77777777" w:rsidR="009748E7" w:rsidRDefault="009748E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37D0" w14:textId="77777777" w:rsidR="009748E7" w:rsidRDefault="009748E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F32E" w14:textId="77777777" w:rsidR="009748E7" w:rsidRDefault="009748E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316E" w14:textId="77777777" w:rsidR="00556EED" w:rsidRDefault="00556EED" w:rsidP="002A1C20">
      <w:pPr>
        <w:spacing w:after="0" w:line="240" w:lineRule="auto"/>
      </w:pPr>
      <w:r>
        <w:separator/>
      </w:r>
    </w:p>
  </w:footnote>
  <w:footnote w:type="continuationSeparator" w:id="0">
    <w:p w14:paraId="5DD5E001" w14:textId="77777777" w:rsidR="00556EED" w:rsidRDefault="00556EED" w:rsidP="002A1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C7F2" w14:textId="77777777" w:rsidR="009748E7" w:rsidRDefault="009748E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59D5" w14:textId="77777777" w:rsidR="002A1C20" w:rsidRDefault="002A1C20">
    <w:pPr>
      <w:pStyle w:val="Yltunniste"/>
    </w:pPr>
    <w:r w:rsidRPr="002A1C20">
      <w:rPr>
        <w:noProof/>
        <w:lang w:val="fi-FI" w:eastAsia="fi-FI"/>
      </w:rPr>
      <w:drawing>
        <wp:inline distT="0" distB="0" distL="0" distR="0" wp14:anchorId="0F10472B" wp14:editId="7E86FB55">
          <wp:extent cx="2228850" cy="304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30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BC2A5" w14:textId="77777777" w:rsidR="009748E7" w:rsidRDefault="009748E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76A1"/>
    <w:multiLevelType w:val="hybridMultilevel"/>
    <w:tmpl w:val="739245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0B19C1"/>
    <w:multiLevelType w:val="hybridMultilevel"/>
    <w:tmpl w:val="48E866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82874384">
    <w:abstractNumId w:val="1"/>
  </w:num>
  <w:num w:numId="2" w16cid:durableId="1135299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69"/>
    <w:rsid w:val="00002703"/>
    <w:rsid w:val="00003BD5"/>
    <w:rsid w:val="0000443B"/>
    <w:rsid w:val="00005256"/>
    <w:rsid w:val="000400AC"/>
    <w:rsid w:val="0004132C"/>
    <w:rsid w:val="000441DE"/>
    <w:rsid w:val="0005736D"/>
    <w:rsid w:val="00090E6E"/>
    <w:rsid w:val="000A4693"/>
    <w:rsid w:val="000B4A63"/>
    <w:rsid w:val="000E528E"/>
    <w:rsid w:val="00104A74"/>
    <w:rsid w:val="00117263"/>
    <w:rsid w:val="001254BE"/>
    <w:rsid w:val="0012666B"/>
    <w:rsid w:val="001350F6"/>
    <w:rsid w:val="00145AB8"/>
    <w:rsid w:val="00183462"/>
    <w:rsid w:val="00193C6B"/>
    <w:rsid w:val="00194A53"/>
    <w:rsid w:val="001A00A3"/>
    <w:rsid w:val="001B38AF"/>
    <w:rsid w:val="001B798B"/>
    <w:rsid w:val="001C5783"/>
    <w:rsid w:val="001D2069"/>
    <w:rsid w:val="001E302E"/>
    <w:rsid w:val="001F328B"/>
    <w:rsid w:val="00222050"/>
    <w:rsid w:val="00245701"/>
    <w:rsid w:val="00280127"/>
    <w:rsid w:val="002A1C20"/>
    <w:rsid w:val="002A62CE"/>
    <w:rsid w:val="002B3777"/>
    <w:rsid w:val="002B7A80"/>
    <w:rsid w:val="002C36DD"/>
    <w:rsid w:val="002C5BF8"/>
    <w:rsid w:val="002E4A7D"/>
    <w:rsid w:val="002E4C86"/>
    <w:rsid w:val="002F1FF1"/>
    <w:rsid w:val="002F7798"/>
    <w:rsid w:val="003138F9"/>
    <w:rsid w:val="00315C8F"/>
    <w:rsid w:val="003301BF"/>
    <w:rsid w:val="0033663C"/>
    <w:rsid w:val="00342A0B"/>
    <w:rsid w:val="003549BD"/>
    <w:rsid w:val="003570BB"/>
    <w:rsid w:val="003637CA"/>
    <w:rsid w:val="00373504"/>
    <w:rsid w:val="00374FD2"/>
    <w:rsid w:val="00380DFB"/>
    <w:rsid w:val="00380F4F"/>
    <w:rsid w:val="00381AF5"/>
    <w:rsid w:val="00392884"/>
    <w:rsid w:val="003A0361"/>
    <w:rsid w:val="003A7EA7"/>
    <w:rsid w:val="003B3C97"/>
    <w:rsid w:val="003B7A93"/>
    <w:rsid w:val="00466B60"/>
    <w:rsid w:val="00484C07"/>
    <w:rsid w:val="004A4D5C"/>
    <w:rsid w:val="004B0721"/>
    <w:rsid w:val="004B58EA"/>
    <w:rsid w:val="004B6E31"/>
    <w:rsid w:val="004B733A"/>
    <w:rsid w:val="004D5D50"/>
    <w:rsid w:val="0052084E"/>
    <w:rsid w:val="00526C62"/>
    <w:rsid w:val="00532C72"/>
    <w:rsid w:val="00545B35"/>
    <w:rsid w:val="00555614"/>
    <w:rsid w:val="0055692F"/>
    <w:rsid w:val="00556EED"/>
    <w:rsid w:val="005965CF"/>
    <w:rsid w:val="00596EDC"/>
    <w:rsid w:val="00597604"/>
    <w:rsid w:val="00597BC5"/>
    <w:rsid w:val="005A50D0"/>
    <w:rsid w:val="005C3416"/>
    <w:rsid w:val="005E52DB"/>
    <w:rsid w:val="005F58B3"/>
    <w:rsid w:val="00616C07"/>
    <w:rsid w:val="00644985"/>
    <w:rsid w:val="00647137"/>
    <w:rsid w:val="0065384C"/>
    <w:rsid w:val="00670326"/>
    <w:rsid w:val="006800D7"/>
    <w:rsid w:val="00683CCF"/>
    <w:rsid w:val="006A5F7A"/>
    <w:rsid w:val="006D327C"/>
    <w:rsid w:val="006D6090"/>
    <w:rsid w:val="006D654A"/>
    <w:rsid w:val="006F492D"/>
    <w:rsid w:val="00701964"/>
    <w:rsid w:val="00702302"/>
    <w:rsid w:val="00706482"/>
    <w:rsid w:val="007071D9"/>
    <w:rsid w:val="00721A14"/>
    <w:rsid w:val="00721D87"/>
    <w:rsid w:val="00736F0E"/>
    <w:rsid w:val="00751A34"/>
    <w:rsid w:val="00760187"/>
    <w:rsid w:val="007638B7"/>
    <w:rsid w:val="00763915"/>
    <w:rsid w:val="00784824"/>
    <w:rsid w:val="007874B3"/>
    <w:rsid w:val="007D0A01"/>
    <w:rsid w:val="007F61FE"/>
    <w:rsid w:val="00820B93"/>
    <w:rsid w:val="00826B4E"/>
    <w:rsid w:val="00837068"/>
    <w:rsid w:val="00846E71"/>
    <w:rsid w:val="00851740"/>
    <w:rsid w:val="00852EFC"/>
    <w:rsid w:val="008568EB"/>
    <w:rsid w:val="00882BFA"/>
    <w:rsid w:val="00894242"/>
    <w:rsid w:val="008C5A48"/>
    <w:rsid w:val="008E6644"/>
    <w:rsid w:val="009059A8"/>
    <w:rsid w:val="00915D66"/>
    <w:rsid w:val="00940986"/>
    <w:rsid w:val="009432A7"/>
    <w:rsid w:val="0095305A"/>
    <w:rsid w:val="00955DB6"/>
    <w:rsid w:val="00961564"/>
    <w:rsid w:val="009748E7"/>
    <w:rsid w:val="009757BF"/>
    <w:rsid w:val="00983F30"/>
    <w:rsid w:val="009C51DC"/>
    <w:rsid w:val="009D10D8"/>
    <w:rsid w:val="009D48B4"/>
    <w:rsid w:val="009E22D6"/>
    <w:rsid w:val="009E5B89"/>
    <w:rsid w:val="00A0425F"/>
    <w:rsid w:val="00A30EA3"/>
    <w:rsid w:val="00A347EC"/>
    <w:rsid w:val="00A6564B"/>
    <w:rsid w:val="00A66A14"/>
    <w:rsid w:val="00A76924"/>
    <w:rsid w:val="00A9167B"/>
    <w:rsid w:val="00A96A0C"/>
    <w:rsid w:val="00A97C0A"/>
    <w:rsid w:val="00AA1340"/>
    <w:rsid w:val="00AA5AA0"/>
    <w:rsid w:val="00AB62E5"/>
    <w:rsid w:val="00AC4E12"/>
    <w:rsid w:val="00AC6755"/>
    <w:rsid w:val="00AC6E39"/>
    <w:rsid w:val="00AD6DA1"/>
    <w:rsid w:val="00AF72B9"/>
    <w:rsid w:val="00AF72E3"/>
    <w:rsid w:val="00B12318"/>
    <w:rsid w:val="00B30122"/>
    <w:rsid w:val="00B30FB4"/>
    <w:rsid w:val="00B32FCB"/>
    <w:rsid w:val="00B50087"/>
    <w:rsid w:val="00B60BEA"/>
    <w:rsid w:val="00B73E4A"/>
    <w:rsid w:val="00B84C19"/>
    <w:rsid w:val="00B96482"/>
    <w:rsid w:val="00BD34C9"/>
    <w:rsid w:val="00BF253A"/>
    <w:rsid w:val="00C1323C"/>
    <w:rsid w:val="00C16211"/>
    <w:rsid w:val="00C26C7B"/>
    <w:rsid w:val="00C27E7F"/>
    <w:rsid w:val="00C321FE"/>
    <w:rsid w:val="00C563F4"/>
    <w:rsid w:val="00C62485"/>
    <w:rsid w:val="00C73244"/>
    <w:rsid w:val="00C85D78"/>
    <w:rsid w:val="00C8751B"/>
    <w:rsid w:val="00CC1148"/>
    <w:rsid w:val="00CE004A"/>
    <w:rsid w:val="00CF10E1"/>
    <w:rsid w:val="00D05B80"/>
    <w:rsid w:val="00D21D4B"/>
    <w:rsid w:val="00D42231"/>
    <w:rsid w:val="00D475F2"/>
    <w:rsid w:val="00D64BB7"/>
    <w:rsid w:val="00D82829"/>
    <w:rsid w:val="00D832C2"/>
    <w:rsid w:val="00D91ED2"/>
    <w:rsid w:val="00DA4D7E"/>
    <w:rsid w:val="00DA76C5"/>
    <w:rsid w:val="00DB60D4"/>
    <w:rsid w:val="00DC0B15"/>
    <w:rsid w:val="00DC7DB6"/>
    <w:rsid w:val="00DD720B"/>
    <w:rsid w:val="00E01642"/>
    <w:rsid w:val="00E14BFB"/>
    <w:rsid w:val="00E15FB6"/>
    <w:rsid w:val="00E53970"/>
    <w:rsid w:val="00E619D8"/>
    <w:rsid w:val="00E642E5"/>
    <w:rsid w:val="00E6581B"/>
    <w:rsid w:val="00E93CB7"/>
    <w:rsid w:val="00E951D8"/>
    <w:rsid w:val="00EA0D05"/>
    <w:rsid w:val="00EB1CF4"/>
    <w:rsid w:val="00EB7961"/>
    <w:rsid w:val="00EC6D4B"/>
    <w:rsid w:val="00ED12B5"/>
    <w:rsid w:val="00ED4396"/>
    <w:rsid w:val="00ED7986"/>
    <w:rsid w:val="00F15F77"/>
    <w:rsid w:val="00F21316"/>
    <w:rsid w:val="00F27F8B"/>
    <w:rsid w:val="00F3170D"/>
    <w:rsid w:val="00F3278D"/>
    <w:rsid w:val="00F32A44"/>
    <w:rsid w:val="00F43FFD"/>
    <w:rsid w:val="00F46A8D"/>
    <w:rsid w:val="00F5776F"/>
    <w:rsid w:val="00F77F9E"/>
    <w:rsid w:val="00F869CD"/>
    <w:rsid w:val="00F86F78"/>
    <w:rsid w:val="00F926CE"/>
    <w:rsid w:val="00FB0D5B"/>
    <w:rsid w:val="00FC6B4C"/>
    <w:rsid w:val="00FD1969"/>
    <w:rsid w:val="00FD2599"/>
    <w:rsid w:val="00FE1B30"/>
    <w:rsid w:val="00FE3081"/>
    <w:rsid w:val="00FF73AA"/>
  </w:rsids>
  <m:mathPr>
    <m:mathFont m:val="Cambria Math"/>
    <m:brkBin m:val="before"/>
    <m:brkBinSub m:val="--"/>
    <m:smallFrac m:val="0"/>
    <m:dispDef/>
    <m:lMargin m:val="0"/>
    <m:rMargin m:val="0"/>
    <m:defJc m:val="centerGroup"/>
    <m:wrapIndent m:val="1440"/>
    <m:intLim m:val="subSup"/>
    <m:naryLim m:val="undOvr"/>
  </m:mathPr>
  <w:themeFontLang w:val="fi-F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F2207"/>
  <w15:chartTrackingRefBased/>
  <w15:docId w15:val="{A0722D43-7576-45F0-BA5C-7F09423B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D43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73504"/>
    <w:pPr>
      <w:keepNext/>
      <w:keepLines/>
      <w:spacing w:before="40" w:after="0"/>
      <w:outlineLvl w:val="1"/>
    </w:pPr>
    <w:rPr>
      <w:rFonts w:ascii="Arial" w:eastAsiaTheme="majorEastAsia" w:hAnsi="Arial" w:cs="Arial"/>
      <w:color w:val="2F5496" w:themeColor="accent1" w:themeShade="BF"/>
      <w:lang w:val="fi-FI"/>
    </w:rPr>
  </w:style>
  <w:style w:type="paragraph" w:styleId="Otsikko3">
    <w:name w:val="heading 3"/>
    <w:basedOn w:val="Normaali"/>
    <w:next w:val="Normaali"/>
    <w:link w:val="Otsikko3Char"/>
    <w:uiPriority w:val="9"/>
    <w:unhideWhenUsed/>
    <w:qFormat/>
    <w:rsid w:val="00F869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721D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A1C20"/>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2A1C20"/>
  </w:style>
  <w:style w:type="paragraph" w:styleId="Alatunniste">
    <w:name w:val="footer"/>
    <w:basedOn w:val="Normaali"/>
    <w:link w:val="AlatunnisteChar"/>
    <w:uiPriority w:val="99"/>
    <w:unhideWhenUsed/>
    <w:rsid w:val="002A1C20"/>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2A1C20"/>
  </w:style>
  <w:style w:type="character" w:customStyle="1" w:styleId="Otsikko1Char">
    <w:name w:val="Otsikko 1 Char"/>
    <w:basedOn w:val="Kappaleenoletusfontti"/>
    <w:link w:val="Otsikko1"/>
    <w:uiPriority w:val="9"/>
    <w:rsid w:val="00ED4396"/>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373504"/>
    <w:rPr>
      <w:rFonts w:ascii="Arial" w:eastAsiaTheme="majorEastAsia" w:hAnsi="Arial" w:cs="Arial"/>
      <w:color w:val="2F5496" w:themeColor="accent1" w:themeShade="BF"/>
      <w:lang w:val="fi-FI"/>
    </w:rPr>
  </w:style>
  <w:style w:type="character" w:customStyle="1" w:styleId="Otsikko3Char">
    <w:name w:val="Otsikko 3 Char"/>
    <w:basedOn w:val="Kappaleenoletusfontti"/>
    <w:link w:val="Otsikko3"/>
    <w:uiPriority w:val="9"/>
    <w:rsid w:val="00F869CD"/>
    <w:rPr>
      <w:rFonts w:asciiTheme="majorHAnsi" w:eastAsiaTheme="majorEastAsia" w:hAnsiTheme="majorHAnsi" w:cstheme="majorBidi"/>
      <w:color w:val="1F3763" w:themeColor="accent1" w:themeShade="7F"/>
      <w:sz w:val="24"/>
      <w:szCs w:val="24"/>
    </w:rPr>
  </w:style>
  <w:style w:type="paragraph" w:styleId="Sisllysluettelonotsikko">
    <w:name w:val="TOC Heading"/>
    <w:basedOn w:val="Otsikko1"/>
    <w:next w:val="Normaali"/>
    <w:uiPriority w:val="39"/>
    <w:unhideWhenUsed/>
    <w:qFormat/>
    <w:rsid w:val="003301BF"/>
    <w:pPr>
      <w:outlineLvl w:val="9"/>
    </w:pPr>
    <w:rPr>
      <w:lang w:val="fi-FI" w:eastAsia="fi-FI"/>
    </w:rPr>
  </w:style>
  <w:style w:type="paragraph" w:styleId="Sisluet1">
    <w:name w:val="toc 1"/>
    <w:basedOn w:val="Normaali"/>
    <w:next w:val="Normaali"/>
    <w:autoRedefine/>
    <w:uiPriority w:val="39"/>
    <w:unhideWhenUsed/>
    <w:rsid w:val="003301BF"/>
    <w:pPr>
      <w:spacing w:after="100"/>
    </w:pPr>
  </w:style>
  <w:style w:type="paragraph" w:styleId="Sisluet2">
    <w:name w:val="toc 2"/>
    <w:basedOn w:val="Normaali"/>
    <w:next w:val="Normaali"/>
    <w:autoRedefine/>
    <w:uiPriority w:val="39"/>
    <w:unhideWhenUsed/>
    <w:rsid w:val="003301BF"/>
    <w:pPr>
      <w:spacing w:after="100"/>
      <w:ind w:left="220"/>
    </w:pPr>
  </w:style>
  <w:style w:type="paragraph" w:styleId="Sisluet3">
    <w:name w:val="toc 3"/>
    <w:basedOn w:val="Normaali"/>
    <w:next w:val="Normaali"/>
    <w:autoRedefine/>
    <w:uiPriority w:val="39"/>
    <w:unhideWhenUsed/>
    <w:rsid w:val="003301BF"/>
    <w:pPr>
      <w:spacing w:after="100"/>
      <w:ind w:left="440"/>
    </w:pPr>
  </w:style>
  <w:style w:type="character" w:styleId="Hyperlinkki">
    <w:name w:val="Hyperlink"/>
    <w:basedOn w:val="Kappaleenoletusfontti"/>
    <w:uiPriority w:val="99"/>
    <w:unhideWhenUsed/>
    <w:rsid w:val="003301BF"/>
    <w:rPr>
      <w:color w:val="0563C1" w:themeColor="hyperlink"/>
      <w:u w:val="single"/>
    </w:rPr>
  </w:style>
  <w:style w:type="character" w:styleId="Ratkaisematonmaininta">
    <w:name w:val="Unresolved Mention"/>
    <w:basedOn w:val="Kappaleenoletusfontti"/>
    <w:uiPriority w:val="99"/>
    <w:semiHidden/>
    <w:unhideWhenUsed/>
    <w:rsid w:val="00C27E7F"/>
    <w:rPr>
      <w:color w:val="605E5C"/>
      <w:shd w:val="clear" w:color="auto" w:fill="E1DFDD"/>
    </w:rPr>
  </w:style>
  <w:style w:type="paragraph" w:styleId="Luettelokappale">
    <w:name w:val="List Paragraph"/>
    <w:basedOn w:val="Normaali"/>
    <w:uiPriority w:val="34"/>
    <w:qFormat/>
    <w:rsid w:val="00FC6B4C"/>
    <w:pPr>
      <w:ind w:left="720"/>
      <w:contextualSpacing/>
    </w:pPr>
  </w:style>
  <w:style w:type="character" w:customStyle="1" w:styleId="Otsikko4Char">
    <w:name w:val="Otsikko 4 Char"/>
    <w:basedOn w:val="Kappaleenoletusfontti"/>
    <w:link w:val="Otsikko4"/>
    <w:uiPriority w:val="9"/>
    <w:rsid w:val="00721D87"/>
    <w:rPr>
      <w:rFonts w:asciiTheme="majorHAnsi" w:eastAsiaTheme="majorEastAsia" w:hAnsiTheme="majorHAnsi" w:cstheme="majorBidi"/>
      <w:i/>
      <w:iCs/>
      <w:color w:val="2F5496" w:themeColor="accent1" w:themeShade="BF"/>
    </w:rPr>
  </w:style>
  <w:style w:type="paragraph" w:customStyle="1" w:styleId="paragraph">
    <w:name w:val="paragraph"/>
    <w:basedOn w:val="Normaali"/>
    <w:rsid w:val="00EB1CF4"/>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character" w:customStyle="1" w:styleId="spellingerror">
    <w:name w:val="spellingerror"/>
    <w:basedOn w:val="Kappaleenoletusfontti"/>
    <w:rsid w:val="00EB1CF4"/>
  </w:style>
  <w:style w:type="character" w:customStyle="1" w:styleId="normaltextrun">
    <w:name w:val="normaltextrun"/>
    <w:basedOn w:val="Kappaleenoletusfontti"/>
    <w:rsid w:val="00EB1CF4"/>
  </w:style>
  <w:style w:type="character" w:customStyle="1" w:styleId="eop">
    <w:name w:val="eop"/>
    <w:basedOn w:val="Kappaleenoletusfontti"/>
    <w:rsid w:val="00EB1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815">
      <w:bodyDiv w:val="1"/>
      <w:marLeft w:val="0"/>
      <w:marRight w:val="0"/>
      <w:marTop w:val="0"/>
      <w:marBottom w:val="0"/>
      <w:divBdr>
        <w:top w:val="none" w:sz="0" w:space="0" w:color="auto"/>
        <w:left w:val="none" w:sz="0" w:space="0" w:color="auto"/>
        <w:bottom w:val="none" w:sz="0" w:space="0" w:color="auto"/>
        <w:right w:val="none" w:sz="0" w:space="0" w:color="auto"/>
      </w:divBdr>
      <w:divsChild>
        <w:div w:id="1406535093">
          <w:marLeft w:val="0"/>
          <w:marRight w:val="0"/>
          <w:marTop w:val="0"/>
          <w:marBottom w:val="0"/>
          <w:divBdr>
            <w:top w:val="none" w:sz="0" w:space="0" w:color="auto"/>
            <w:left w:val="none" w:sz="0" w:space="0" w:color="auto"/>
            <w:bottom w:val="none" w:sz="0" w:space="0" w:color="auto"/>
            <w:right w:val="none" w:sz="0" w:space="0" w:color="auto"/>
          </w:divBdr>
        </w:div>
        <w:div w:id="185502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siakirja" ma:contentTypeID="0x0101005E8E2BA67C9C7A4EB9F6880F72D2B23B" ma:contentTypeVersion="13" ma:contentTypeDescription="Luo uusi asiakirja." ma:contentTypeScope="" ma:versionID="03f2c62036fa1c0a9cb63543478fcdb9">
  <xsd:schema xmlns:xsd="http://www.w3.org/2001/XMLSchema" xmlns:xs="http://www.w3.org/2001/XMLSchema" xmlns:p="http://schemas.microsoft.com/office/2006/metadata/properties" xmlns:ns2="75fa2279-2fd9-48c9-8972-ce5deacaabf2" xmlns:ns3="013b4f62-031f-428b-b94b-09fe6cbdcc86" targetNamespace="http://schemas.microsoft.com/office/2006/metadata/properties" ma:root="true" ma:fieldsID="845ea65578c23ab9a7ed09c4d5c34cde" ns2:_="" ns3:_="">
    <xsd:import namespace="75fa2279-2fd9-48c9-8972-ce5deacaabf2"/>
    <xsd:import namespace="013b4f62-031f-428b-b94b-09fe6cbdcc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a2279-2fd9-48c9-8972-ce5deacaa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b4f62-031f-428b-b94b-09fe6cbdcc86"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7C29B-220A-4095-9F8C-62E4CE6BDD42}">
  <ds:schemaRefs>
    <ds:schemaRef ds:uri="http://www.w3.org/XML/1998/namespace"/>
    <ds:schemaRef ds:uri="75fa2279-2fd9-48c9-8972-ce5deacaabf2"/>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013b4f62-031f-428b-b94b-09fe6cbdcc86"/>
  </ds:schemaRefs>
</ds:datastoreItem>
</file>

<file path=customXml/itemProps2.xml><?xml version="1.0" encoding="utf-8"?>
<ds:datastoreItem xmlns:ds="http://schemas.openxmlformats.org/officeDocument/2006/customXml" ds:itemID="{28C78BE8-8E04-4F95-80E8-A6B7FDBF0096}">
  <ds:schemaRefs>
    <ds:schemaRef ds:uri="http://schemas.microsoft.com/sharepoint/v3/contenttype/forms"/>
  </ds:schemaRefs>
</ds:datastoreItem>
</file>

<file path=customXml/itemProps3.xml><?xml version="1.0" encoding="utf-8"?>
<ds:datastoreItem xmlns:ds="http://schemas.openxmlformats.org/officeDocument/2006/customXml" ds:itemID="{CE180F0A-445E-45C3-8719-34637345F6EF}">
  <ds:schemaRefs>
    <ds:schemaRef ds:uri="http://schemas.openxmlformats.org/officeDocument/2006/bibliography"/>
  </ds:schemaRefs>
</ds:datastoreItem>
</file>

<file path=customXml/itemProps4.xml><?xml version="1.0" encoding="utf-8"?>
<ds:datastoreItem xmlns:ds="http://schemas.openxmlformats.org/officeDocument/2006/customXml" ds:itemID="{25677169-D286-4FAF-9A96-59009B890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a2279-2fd9-48c9-8972-ce5deacaabf2"/>
    <ds:schemaRef ds:uri="013b4f62-031f-428b-b94b-09fe6cbd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2552</Words>
  <Characters>20675</Characters>
  <Application>Microsoft Office Word</Application>
  <DocSecurity>8</DocSecurity>
  <Lines>172</Lines>
  <Paragraphs>46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 Lehtinen</dc:creator>
  <cp:keywords/>
  <dc:description/>
  <cp:lastModifiedBy>Tea Niemi</cp:lastModifiedBy>
  <cp:revision>2</cp:revision>
  <cp:lastPrinted>2021-06-10T06:43:00Z</cp:lastPrinted>
  <dcterms:created xsi:type="dcterms:W3CDTF">2022-04-25T12:51:00Z</dcterms:created>
  <dcterms:modified xsi:type="dcterms:W3CDTF">2022-04-25T12:51:00Z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0x0101005E8E2BA67C9C7A4EB9F6880F72D2B23B</vt:lpwstr>
  </property>
</Properties>
</file>