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ECAA" w14:textId="5E8A93E3" w:rsidR="00D275AE" w:rsidRDefault="00D275AE" w:rsidP="009942ED">
      <w:pPr>
        <w:spacing w:after="0"/>
        <w:jc w:val="both"/>
        <w:outlineLvl w:val="0"/>
        <w:rPr>
          <w:rFonts w:ascii="Arial" w:hAnsi="Arial" w:cs="Arial"/>
          <w:b/>
          <w:sz w:val="24"/>
          <w:szCs w:val="28"/>
        </w:rPr>
      </w:pPr>
    </w:p>
    <w:p w14:paraId="7BDDE94F" w14:textId="1B64F730" w:rsidR="00D275AE" w:rsidRPr="00852A37" w:rsidRDefault="00F150D6" w:rsidP="00D275AE">
      <w:pPr>
        <w:spacing w:after="0"/>
        <w:jc w:val="both"/>
        <w:outlineLvl w:val="0"/>
        <w:rPr>
          <w:rFonts w:ascii="Idlewild Bold" w:hAnsi="Idlewild Bold" w:cs="Arial"/>
          <w:sz w:val="20"/>
          <w:szCs w:val="20"/>
        </w:rPr>
      </w:pPr>
      <w:r>
        <w:rPr>
          <w:rFonts w:ascii="Idlewild Bold" w:hAnsi="Idlewild Bold" w:cs="Arial"/>
          <w:sz w:val="20"/>
          <w:szCs w:val="20"/>
        </w:rPr>
        <w:t>Ratsuponi</w:t>
      </w:r>
      <w:r w:rsidR="0003260B">
        <w:rPr>
          <w:rFonts w:ascii="Idlewild Bold" w:hAnsi="Idlewild Bold" w:cs="Arial"/>
          <w:sz w:val="20"/>
          <w:szCs w:val="20"/>
        </w:rPr>
        <w:t xml:space="preserve">en </w:t>
      </w:r>
      <w:r w:rsidR="00595C15">
        <w:rPr>
          <w:rFonts w:ascii="Idlewild Bold" w:hAnsi="Idlewild Bold" w:cs="Arial"/>
          <w:sz w:val="20"/>
          <w:szCs w:val="20"/>
        </w:rPr>
        <w:t>ORITESTIN IRTOHYPYTYSKOE</w:t>
      </w:r>
    </w:p>
    <w:p w14:paraId="0B4C62F4" w14:textId="77777777" w:rsidR="00D275AE" w:rsidRPr="00D275AE" w:rsidRDefault="00D275AE" w:rsidP="00D275AE">
      <w:pPr>
        <w:spacing w:after="0"/>
        <w:jc w:val="both"/>
        <w:outlineLvl w:val="0"/>
        <w:rPr>
          <w:rFonts w:ascii="Arial" w:hAnsi="Arial" w:cs="Arial"/>
          <w:b/>
          <w:sz w:val="24"/>
          <w:szCs w:val="28"/>
        </w:rPr>
      </w:pPr>
    </w:p>
    <w:p w14:paraId="0C7CE9CF" w14:textId="517290C4" w:rsidR="00D275AE" w:rsidRDefault="00D275AE" w:rsidP="00D275AE">
      <w:pPr>
        <w:spacing w:after="0"/>
        <w:jc w:val="both"/>
        <w:outlineLvl w:val="0"/>
        <w:rPr>
          <w:rFonts w:ascii="Idlewild Bold" w:hAnsi="Idlewild Bold" w:cs="Arial"/>
          <w:sz w:val="18"/>
          <w:szCs w:val="18"/>
        </w:rPr>
      </w:pPr>
      <w:r w:rsidRPr="00D275AE">
        <w:rPr>
          <w:rFonts w:ascii="Idlewild Bold" w:hAnsi="Idlewild Bold" w:cs="Arial"/>
          <w:sz w:val="18"/>
          <w:szCs w:val="18"/>
        </w:rPr>
        <w:t>IRTOHYPYTYSKOE</w:t>
      </w:r>
    </w:p>
    <w:p w14:paraId="3328A1EB" w14:textId="77777777" w:rsidR="002C62F0" w:rsidRPr="00D275AE" w:rsidRDefault="002C62F0" w:rsidP="00D275AE">
      <w:pPr>
        <w:spacing w:after="0"/>
        <w:jc w:val="both"/>
        <w:outlineLvl w:val="0"/>
        <w:rPr>
          <w:rFonts w:ascii="Idlewild Bold" w:hAnsi="Idlewild Bold" w:cs="Arial"/>
          <w:sz w:val="18"/>
          <w:szCs w:val="18"/>
        </w:rPr>
      </w:pPr>
    </w:p>
    <w:p w14:paraId="2F226266" w14:textId="2D76C0C8" w:rsidR="00D275AE" w:rsidRPr="00D275AE" w:rsidRDefault="00D275AE" w:rsidP="00D275AE">
      <w:pPr>
        <w:spacing w:after="0"/>
        <w:jc w:val="both"/>
        <w:outlineLvl w:val="0"/>
        <w:rPr>
          <w:rFonts w:ascii="Arial" w:hAnsi="Arial" w:cs="Arial"/>
          <w:sz w:val="20"/>
          <w:szCs w:val="20"/>
        </w:rPr>
      </w:pPr>
      <w:r w:rsidRPr="00D275AE">
        <w:rPr>
          <w:rFonts w:ascii="Arial" w:hAnsi="Arial" w:cs="Arial"/>
          <w:sz w:val="20"/>
          <w:szCs w:val="20"/>
        </w:rPr>
        <w:t>Irtohypytys ja askellajien arviointi tapahtuvat maneesissa.</w:t>
      </w:r>
      <w:r w:rsidR="00F610E4">
        <w:rPr>
          <w:rFonts w:ascii="Arial" w:hAnsi="Arial" w:cs="Arial"/>
          <w:sz w:val="20"/>
          <w:szCs w:val="20"/>
        </w:rPr>
        <w:t xml:space="preserve"> </w:t>
      </w:r>
      <w:r w:rsidR="00F86FE8">
        <w:rPr>
          <w:rFonts w:ascii="Arial" w:hAnsi="Arial" w:cs="Arial"/>
          <w:sz w:val="20"/>
          <w:szCs w:val="20"/>
        </w:rPr>
        <w:t>Oriin tulee olla valmisteltu tehtävää varten, jotta sen on helppo suoriutua kykyjensä tasolla.</w:t>
      </w:r>
    </w:p>
    <w:p w14:paraId="55259F5F" w14:textId="77777777" w:rsidR="00D275AE" w:rsidRPr="00D275AE" w:rsidRDefault="00D275AE" w:rsidP="00D275AE">
      <w:pPr>
        <w:spacing w:after="0"/>
        <w:jc w:val="both"/>
        <w:outlineLvl w:val="0"/>
        <w:rPr>
          <w:rFonts w:ascii="Arial" w:hAnsi="Arial" w:cs="Arial"/>
          <w:sz w:val="20"/>
          <w:szCs w:val="20"/>
        </w:rPr>
      </w:pPr>
    </w:p>
    <w:p w14:paraId="0625CBB0" w14:textId="26ED881A" w:rsidR="002C62F0" w:rsidRPr="002C62F0" w:rsidRDefault="002C62F0" w:rsidP="002C62F0">
      <w:pPr>
        <w:spacing w:after="0"/>
        <w:jc w:val="both"/>
        <w:outlineLvl w:val="0"/>
        <w:rPr>
          <w:rFonts w:ascii="Arial" w:hAnsi="Arial" w:cs="Arial"/>
          <w:sz w:val="20"/>
          <w:szCs w:val="20"/>
        </w:rPr>
      </w:pPr>
      <w:r w:rsidRPr="002C62F0">
        <w:rPr>
          <w:rFonts w:ascii="Arial" w:hAnsi="Arial" w:cs="Arial"/>
          <w:sz w:val="20"/>
          <w:szCs w:val="20"/>
        </w:rPr>
        <w:t>Irtohypytys suoritetaan vasemmassa kierroksessa. Hypytyksessä tulee olla mukana omistajan nimeämiä avustajia, esittäjän lisäksi 1-2. Esittäjällä ja avustajilla tulee olla kypärä.</w:t>
      </w:r>
    </w:p>
    <w:p w14:paraId="3E8878C1" w14:textId="77777777" w:rsidR="00FC6AB1" w:rsidRDefault="00FC6AB1" w:rsidP="00FC6AB1">
      <w:pPr>
        <w:spacing w:after="0"/>
        <w:jc w:val="both"/>
        <w:outlineLvl w:val="0"/>
        <w:rPr>
          <w:rFonts w:ascii="Arial" w:hAnsi="Arial" w:cs="Arial"/>
          <w:sz w:val="20"/>
          <w:szCs w:val="20"/>
        </w:rPr>
      </w:pPr>
    </w:p>
    <w:p w14:paraId="5F1F933E" w14:textId="0B654137" w:rsidR="00FC6AB1" w:rsidRPr="00D275AE" w:rsidRDefault="00147F68" w:rsidP="00FC6AB1">
      <w:pPr>
        <w:spacing w:after="0"/>
        <w:jc w:val="both"/>
        <w:outlineLvl w:val="0"/>
        <w:rPr>
          <w:rFonts w:ascii="Arial" w:hAnsi="Arial" w:cs="Arial"/>
          <w:sz w:val="20"/>
          <w:szCs w:val="20"/>
        </w:rPr>
      </w:pPr>
      <w:r>
        <w:rPr>
          <w:rFonts w:ascii="Arial" w:hAnsi="Arial" w:cs="Arial"/>
          <w:sz w:val="20"/>
          <w:szCs w:val="20"/>
        </w:rPr>
        <w:t>Poni</w:t>
      </w:r>
      <w:r w:rsidR="00FC6AB1" w:rsidRPr="00D275AE">
        <w:rPr>
          <w:rFonts w:ascii="Arial" w:hAnsi="Arial" w:cs="Arial"/>
          <w:sz w:val="20"/>
          <w:szCs w:val="20"/>
        </w:rPr>
        <w:t xml:space="preserve"> saa verryt</w:t>
      </w:r>
      <w:r w:rsidR="00FC6AB1">
        <w:rPr>
          <w:rFonts w:ascii="Arial" w:hAnsi="Arial" w:cs="Arial"/>
          <w:sz w:val="20"/>
          <w:szCs w:val="20"/>
        </w:rPr>
        <w:t>ellä hyppäämällä kerran aloitus</w:t>
      </w:r>
      <w:r w:rsidR="00FC6AB1" w:rsidRPr="00D275AE">
        <w:rPr>
          <w:rFonts w:ascii="Arial" w:hAnsi="Arial" w:cs="Arial"/>
          <w:sz w:val="20"/>
          <w:szCs w:val="20"/>
        </w:rPr>
        <w:t>korkeudessa</w:t>
      </w:r>
      <w:r w:rsidR="0007387A">
        <w:rPr>
          <w:rFonts w:ascii="Arial" w:hAnsi="Arial" w:cs="Arial"/>
          <w:sz w:val="20"/>
          <w:szCs w:val="20"/>
        </w:rPr>
        <w:t xml:space="preserve"> 70-80cm</w:t>
      </w:r>
      <w:r w:rsidR="00FC6AB1" w:rsidRPr="00D275AE">
        <w:rPr>
          <w:rFonts w:ascii="Arial" w:hAnsi="Arial" w:cs="Arial"/>
          <w:sz w:val="20"/>
          <w:szCs w:val="20"/>
        </w:rPr>
        <w:t xml:space="preserve"> ennen arvostelun alkamista</w:t>
      </w:r>
      <w:r>
        <w:rPr>
          <w:rFonts w:ascii="Arial" w:hAnsi="Arial" w:cs="Arial"/>
          <w:sz w:val="20"/>
          <w:szCs w:val="20"/>
        </w:rPr>
        <w:t xml:space="preserve"> (tarvittaessa matalampi aloituskorkeus)</w:t>
      </w:r>
      <w:r w:rsidR="00FC6AB1" w:rsidRPr="00D275AE">
        <w:rPr>
          <w:rFonts w:ascii="Arial" w:hAnsi="Arial" w:cs="Arial"/>
          <w:sz w:val="20"/>
          <w:szCs w:val="20"/>
        </w:rPr>
        <w:t>. Aluksi kaikki este</w:t>
      </w:r>
      <w:r>
        <w:rPr>
          <w:rFonts w:ascii="Arial" w:hAnsi="Arial" w:cs="Arial"/>
          <w:sz w:val="20"/>
          <w:szCs w:val="20"/>
        </w:rPr>
        <w:t>et ovat pystyjä, minkä</w:t>
      </w:r>
      <w:r w:rsidR="00FC6AB1">
        <w:rPr>
          <w:rFonts w:ascii="Arial" w:hAnsi="Arial" w:cs="Arial"/>
          <w:sz w:val="20"/>
          <w:szCs w:val="20"/>
        </w:rPr>
        <w:t xml:space="preserve"> jälkeen C</w:t>
      </w:r>
      <w:r w:rsidR="00FC6AB1" w:rsidRPr="00D275AE">
        <w:rPr>
          <w:rFonts w:ascii="Cambria Math" w:hAnsi="Cambria Math" w:cs="Cambria Math"/>
          <w:sz w:val="20"/>
          <w:szCs w:val="20"/>
        </w:rPr>
        <w:t>‐</w:t>
      </w:r>
      <w:r w:rsidR="00FC6AB1" w:rsidRPr="00D275AE">
        <w:rPr>
          <w:rFonts w:ascii="Arial" w:hAnsi="Arial" w:cs="Arial"/>
          <w:sz w:val="20"/>
          <w:szCs w:val="20"/>
        </w:rPr>
        <w:t xml:space="preserve">osa muutetaan okseriksi. Okseria korotetaan asteittain. </w:t>
      </w:r>
      <w:r>
        <w:rPr>
          <w:rFonts w:ascii="Arial" w:hAnsi="Arial" w:cs="Arial"/>
          <w:sz w:val="20"/>
          <w:szCs w:val="20"/>
        </w:rPr>
        <w:t>Poni</w:t>
      </w:r>
      <w:r w:rsidR="00FC6AB1" w:rsidRPr="00D275AE">
        <w:rPr>
          <w:rFonts w:ascii="Arial" w:hAnsi="Arial" w:cs="Arial"/>
          <w:sz w:val="20"/>
          <w:szCs w:val="20"/>
        </w:rPr>
        <w:t xml:space="preserve"> otetaan kiinni aina kujan päässä ja siirretään ravissa kujan alkuun</w:t>
      </w:r>
      <w:r w:rsidR="00FC6AB1">
        <w:rPr>
          <w:rFonts w:ascii="Arial" w:hAnsi="Arial" w:cs="Arial"/>
          <w:sz w:val="20"/>
          <w:szCs w:val="20"/>
        </w:rPr>
        <w:t xml:space="preserve">. </w:t>
      </w:r>
      <w:r w:rsidR="00FC6AB1" w:rsidRPr="00D275AE">
        <w:rPr>
          <w:rFonts w:ascii="Arial" w:hAnsi="Arial" w:cs="Arial"/>
          <w:sz w:val="20"/>
          <w:szCs w:val="20"/>
        </w:rPr>
        <w:t>Etäisyyksiä vo</w:t>
      </w:r>
      <w:r w:rsidR="00FC6AB1">
        <w:rPr>
          <w:rFonts w:ascii="Arial" w:hAnsi="Arial" w:cs="Arial"/>
          <w:sz w:val="20"/>
          <w:szCs w:val="20"/>
        </w:rPr>
        <w:t>idaan tarvittaessa muuttaa lauk</w:t>
      </w:r>
      <w:r w:rsidR="00FC6AB1" w:rsidRPr="00D275AE">
        <w:rPr>
          <w:rFonts w:ascii="Arial" w:hAnsi="Arial" w:cs="Arial"/>
          <w:sz w:val="20"/>
          <w:szCs w:val="20"/>
        </w:rPr>
        <w:t>ka</w:t>
      </w:r>
      <w:r w:rsidR="00FC6AB1" w:rsidRPr="00D275AE">
        <w:rPr>
          <w:rFonts w:ascii="Cambria Math" w:hAnsi="Cambria Math" w:cs="Cambria Math"/>
          <w:sz w:val="20"/>
          <w:szCs w:val="20"/>
        </w:rPr>
        <w:t>‐</w:t>
      </w:r>
      <w:r w:rsidR="00FC6AB1" w:rsidRPr="00D275AE">
        <w:rPr>
          <w:rFonts w:ascii="Arial" w:hAnsi="Arial" w:cs="Arial"/>
          <w:sz w:val="20"/>
          <w:szCs w:val="20"/>
        </w:rPr>
        <w:t xml:space="preserve">askeleen mukaan. </w:t>
      </w:r>
    </w:p>
    <w:p w14:paraId="3E7300B6" w14:textId="77777777" w:rsidR="00FC6AB1" w:rsidRDefault="00FC6AB1" w:rsidP="00FC6AB1">
      <w:pPr>
        <w:spacing w:after="0"/>
        <w:jc w:val="both"/>
        <w:outlineLvl w:val="0"/>
        <w:rPr>
          <w:rFonts w:ascii="Arial" w:hAnsi="Arial" w:cs="Arial"/>
          <w:sz w:val="20"/>
          <w:szCs w:val="20"/>
        </w:rPr>
      </w:pPr>
    </w:p>
    <w:p w14:paraId="6B69F6F1" w14:textId="308C7E36" w:rsidR="00FC6AB1" w:rsidRDefault="00FC6AB1" w:rsidP="00FC6AB1">
      <w:pPr>
        <w:spacing w:after="0"/>
        <w:jc w:val="both"/>
        <w:outlineLvl w:val="0"/>
        <w:rPr>
          <w:rFonts w:ascii="Arial" w:hAnsi="Arial" w:cs="Arial"/>
          <w:sz w:val="20"/>
          <w:szCs w:val="20"/>
        </w:rPr>
      </w:pPr>
      <w:r>
        <w:rPr>
          <w:rFonts w:ascii="Arial" w:hAnsi="Arial" w:cs="Arial"/>
          <w:sz w:val="20"/>
          <w:szCs w:val="20"/>
        </w:rPr>
        <w:t>Estemat</w:t>
      </w:r>
      <w:r w:rsidRPr="00D275AE">
        <w:rPr>
          <w:rFonts w:ascii="Arial" w:hAnsi="Arial" w:cs="Arial"/>
          <w:sz w:val="20"/>
          <w:szCs w:val="20"/>
        </w:rPr>
        <w:t>eriaalina käytetään puomeja, lankkuja ja kavaletteja. Hyppykierroksen epäonnistuessa tulee kerran yksi ylimääräinen kierros. Radan koko n. 20 m x 50 m.</w:t>
      </w:r>
    </w:p>
    <w:p w14:paraId="18D2A88C" w14:textId="6498CEE9" w:rsidR="00595C15" w:rsidRDefault="00595C15" w:rsidP="00FC6AB1">
      <w:pPr>
        <w:spacing w:after="0"/>
        <w:jc w:val="both"/>
        <w:outlineLvl w:val="0"/>
        <w:rPr>
          <w:rFonts w:ascii="Arial" w:hAnsi="Arial" w:cs="Arial"/>
          <w:sz w:val="20"/>
          <w:szCs w:val="20"/>
        </w:rPr>
      </w:pPr>
    </w:p>
    <w:p w14:paraId="5546A87F" w14:textId="12BAE08A" w:rsidR="00595C15" w:rsidRDefault="00595C15" w:rsidP="00FC6AB1">
      <w:pPr>
        <w:spacing w:after="0"/>
        <w:jc w:val="both"/>
        <w:outlineLvl w:val="0"/>
        <w:rPr>
          <w:rFonts w:ascii="Arial" w:hAnsi="Arial" w:cs="Arial"/>
          <w:sz w:val="20"/>
          <w:szCs w:val="20"/>
        </w:rPr>
      </w:pPr>
    </w:p>
    <w:p w14:paraId="2644BDCA" w14:textId="0826E94F" w:rsidR="00595C15" w:rsidRPr="00D275AE" w:rsidRDefault="00595C15" w:rsidP="00FC6AB1">
      <w:pPr>
        <w:spacing w:after="0"/>
        <w:jc w:val="both"/>
        <w:outlineLvl w:val="0"/>
        <w:rPr>
          <w:rFonts w:ascii="Arial" w:hAnsi="Arial" w:cs="Arial"/>
          <w:sz w:val="20"/>
          <w:szCs w:val="20"/>
        </w:rPr>
      </w:pPr>
      <w:r>
        <w:rPr>
          <w:noProof/>
          <w:lang w:eastAsia="fi-FI"/>
        </w:rPr>
        <w:drawing>
          <wp:inline distT="0" distB="0" distL="0" distR="0" wp14:anchorId="57D13B3D" wp14:editId="2C5619D9">
            <wp:extent cx="6720840" cy="2849394"/>
            <wp:effectExtent l="0" t="0" r="3810" b="825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7963" cy="2907529"/>
                    </a:xfrm>
                    <a:prstGeom prst="rect">
                      <a:avLst/>
                    </a:prstGeom>
                  </pic:spPr>
                </pic:pic>
              </a:graphicData>
            </a:graphic>
          </wp:inline>
        </w:drawing>
      </w:r>
    </w:p>
    <w:p w14:paraId="5B3368CB" w14:textId="77777777" w:rsidR="00FC6AB1" w:rsidRPr="00D275AE" w:rsidRDefault="00FC6AB1" w:rsidP="00FC6AB1">
      <w:pPr>
        <w:spacing w:after="0"/>
        <w:jc w:val="both"/>
        <w:outlineLvl w:val="0"/>
        <w:rPr>
          <w:rFonts w:ascii="Arial" w:hAnsi="Arial" w:cs="Arial"/>
          <w:sz w:val="20"/>
          <w:szCs w:val="20"/>
        </w:rPr>
      </w:pPr>
    </w:p>
    <w:p w14:paraId="4950F665" w14:textId="448A4D22" w:rsidR="00FC6AB1" w:rsidRDefault="00147F68" w:rsidP="00595C15">
      <w:pPr>
        <w:spacing w:after="0"/>
        <w:outlineLvl w:val="0"/>
        <w:rPr>
          <w:rFonts w:ascii="Idlewild Bold" w:hAnsi="Idlewild Bold" w:cs="Arial"/>
          <w:sz w:val="16"/>
          <w:szCs w:val="16"/>
        </w:rPr>
      </w:pPr>
      <w:r>
        <w:rPr>
          <w:rFonts w:ascii="Idlewild Bold" w:hAnsi="Idlewild Bold" w:cs="Arial"/>
          <w:sz w:val="16"/>
          <w:szCs w:val="16"/>
        </w:rPr>
        <w:t>maksimiestekorkeudet, ratsuponijalostukseen tarjottavat 3-vuotiaat ponit</w:t>
      </w:r>
    </w:p>
    <w:p w14:paraId="08BDE9D8" w14:textId="78C0CACC" w:rsidR="00147F68" w:rsidRDefault="00147F68" w:rsidP="00FC6AB1">
      <w:pPr>
        <w:spacing w:after="0"/>
        <w:jc w:val="both"/>
        <w:outlineLvl w:val="0"/>
        <w:rPr>
          <w:rFonts w:ascii="Idlewild Bold" w:hAnsi="Idlewild Bold" w:cs="Arial"/>
          <w:sz w:val="16"/>
          <w:szCs w:val="16"/>
        </w:rPr>
      </w:pPr>
    </w:p>
    <w:p w14:paraId="1730F151" w14:textId="40D6C1C7" w:rsidR="00147F68" w:rsidRDefault="00147F68" w:rsidP="00FC6AB1">
      <w:pPr>
        <w:spacing w:after="0"/>
        <w:jc w:val="both"/>
        <w:outlineLvl w:val="0"/>
        <w:rPr>
          <w:rFonts w:ascii="Arial" w:hAnsi="Arial" w:cs="Arial"/>
          <w:sz w:val="20"/>
          <w:szCs w:val="20"/>
        </w:rPr>
      </w:pPr>
      <w:r>
        <w:rPr>
          <w:rFonts w:ascii="Arial" w:hAnsi="Arial" w:cs="Arial"/>
          <w:sz w:val="20"/>
          <w:szCs w:val="20"/>
        </w:rPr>
        <w:t>Ylikorkeat</w:t>
      </w:r>
      <w:r>
        <w:rPr>
          <w:rFonts w:ascii="Arial" w:hAnsi="Arial" w:cs="Arial"/>
          <w:sz w:val="20"/>
          <w:szCs w:val="20"/>
        </w:rPr>
        <w:tab/>
        <w:t>120cm</w:t>
      </w:r>
    </w:p>
    <w:p w14:paraId="09D4B548" w14:textId="69E0D9D7" w:rsidR="00147F68" w:rsidRDefault="00147F68" w:rsidP="00FC6AB1">
      <w:pPr>
        <w:spacing w:after="0"/>
        <w:jc w:val="both"/>
        <w:outlineLvl w:val="0"/>
        <w:rPr>
          <w:rFonts w:ascii="Arial" w:hAnsi="Arial" w:cs="Arial"/>
          <w:sz w:val="20"/>
          <w:szCs w:val="20"/>
        </w:rPr>
      </w:pPr>
      <w:r>
        <w:rPr>
          <w:rFonts w:ascii="Arial" w:hAnsi="Arial" w:cs="Arial"/>
          <w:sz w:val="20"/>
          <w:szCs w:val="20"/>
        </w:rPr>
        <w:t>141-148cm</w:t>
      </w:r>
      <w:r>
        <w:rPr>
          <w:rFonts w:ascii="Arial" w:hAnsi="Arial" w:cs="Arial"/>
          <w:sz w:val="20"/>
          <w:szCs w:val="20"/>
        </w:rPr>
        <w:tab/>
        <w:t>110cm</w:t>
      </w:r>
    </w:p>
    <w:p w14:paraId="7211F04F" w14:textId="034F094B" w:rsidR="00147F68" w:rsidRDefault="00147F68" w:rsidP="00FC6AB1">
      <w:pPr>
        <w:spacing w:after="0"/>
        <w:jc w:val="both"/>
        <w:outlineLvl w:val="0"/>
        <w:rPr>
          <w:rFonts w:ascii="Arial" w:hAnsi="Arial" w:cs="Arial"/>
          <w:sz w:val="20"/>
          <w:szCs w:val="20"/>
        </w:rPr>
      </w:pPr>
      <w:r>
        <w:rPr>
          <w:rFonts w:ascii="Arial" w:hAnsi="Arial" w:cs="Arial"/>
          <w:sz w:val="20"/>
          <w:szCs w:val="20"/>
        </w:rPr>
        <w:t>131-140cm</w:t>
      </w:r>
      <w:r>
        <w:rPr>
          <w:rFonts w:ascii="Arial" w:hAnsi="Arial" w:cs="Arial"/>
          <w:sz w:val="20"/>
          <w:szCs w:val="20"/>
        </w:rPr>
        <w:tab/>
        <w:t>100cm</w:t>
      </w:r>
    </w:p>
    <w:p w14:paraId="7054BE51" w14:textId="1A0E3B5C" w:rsidR="00FC6AB1" w:rsidRPr="00D275AE" w:rsidRDefault="00147F68" w:rsidP="00D275AE">
      <w:pPr>
        <w:spacing w:after="0"/>
        <w:jc w:val="both"/>
        <w:outlineLvl w:val="0"/>
        <w:rPr>
          <w:rFonts w:ascii="Arial" w:hAnsi="Arial" w:cs="Arial"/>
          <w:sz w:val="20"/>
          <w:szCs w:val="20"/>
        </w:rPr>
      </w:pPr>
      <w:r w:rsidRPr="16AB22D2">
        <w:rPr>
          <w:rFonts w:ascii="Arial" w:hAnsi="Arial" w:cs="Arial"/>
          <w:sz w:val="20"/>
          <w:szCs w:val="20"/>
        </w:rPr>
        <w:t>Alle 130cm</w:t>
      </w:r>
      <w:r>
        <w:tab/>
      </w:r>
      <w:r w:rsidRPr="16AB22D2">
        <w:rPr>
          <w:rFonts w:ascii="Arial" w:hAnsi="Arial" w:cs="Arial"/>
          <w:sz w:val="20"/>
          <w:szCs w:val="20"/>
        </w:rPr>
        <w:t>90cm</w:t>
      </w:r>
    </w:p>
    <w:p w14:paraId="77EACF70" w14:textId="23BBB53B" w:rsidR="16AB22D2" w:rsidRDefault="16AB22D2" w:rsidP="16AB22D2">
      <w:pPr>
        <w:spacing w:after="0"/>
        <w:jc w:val="both"/>
        <w:outlineLvl w:val="0"/>
        <w:rPr>
          <w:sz w:val="20"/>
          <w:szCs w:val="20"/>
        </w:rPr>
      </w:pPr>
    </w:p>
    <w:p w14:paraId="0D06B4BB" w14:textId="77777777" w:rsidR="002B546F" w:rsidRDefault="002B546F" w:rsidP="16AB22D2">
      <w:pPr>
        <w:jc w:val="both"/>
        <w:rPr>
          <w:rFonts w:ascii="Idlewild Bold" w:hAnsi="Idlewild Bold" w:cs="Arial"/>
          <w:b/>
          <w:bCs/>
          <w:color w:val="000000" w:themeColor="text1"/>
          <w:sz w:val="18"/>
          <w:szCs w:val="18"/>
        </w:rPr>
      </w:pPr>
    </w:p>
    <w:p w14:paraId="3482FDF3" w14:textId="77777777" w:rsidR="000501E6" w:rsidRDefault="000501E6" w:rsidP="16AB22D2">
      <w:pPr>
        <w:jc w:val="both"/>
        <w:rPr>
          <w:rFonts w:ascii="Idlewild Bold" w:hAnsi="Idlewild Bold" w:cs="Arial"/>
          <w:b/>
          <w:bCs/>
          <w:color w:val="000000" w:themeColor="text1"/>
          <w:sz w:val="18"/>
          <w:szCs w:val="18"/>
        </w:rPr>
      </w:pPr>
    </w:p>
    <w:p w14:paraId="7FB91DAB" w14:textId="77777777" w:rsidR="000501E6" w:rsidRDefault="000501E6" w:rsidP="16AB22D2">
      <w:pPr>
        <w:jc w:val="both"/>
        <w:rPr>
          <w:rFonts w:ascii="Idlewild Bold" w:hAnsi="Idlewild Bold" w:cs="Arial"/>
          <w:b/>
          <w:bCs/>
          <w:color w:val="000000" w:themeColor="text1"/>
          <w:sz w:val="18"/>
          <w:szCs w:val="18"/>
        </w:rPr>
      </w:pPr>
    </w:p>
    <w:p w14:paraId="4A3D5FEA" w14:textId="77777777" w:rsidR="000501E6" w:rsidRDefault="000501E6" w:rsidP="16AB22D2">
      <w:pPr>
        <w:jc w:val="both"/>
        <w:rPr>
          <w:rFonts w:ascii="Idlewild Bold" w:hAnsi="Idlewild Bold" w:cs="Arial"/>
          <w:b/>
          <w:bCs/>
          <w:color w:val="000000" w:themeColor="text1"/>
          <w:sz w:val="18"/>
          <w:szCs w:val="18"/>
        </w:rPr>
      </w:pPr>
    </w:p>
    <w:p w14:paraId="1EC0FBAA" w14:textId="7BB42D5E" w:rsidR="2D0D2DE8" w:rsidRPr="002B546F" w:rsidRDefault="2D0D2DE8" w:rsidP="16AB22D2">
      <w:pPr>
        <w:jc w:val="both"/>
        <w:rPr>
          <w:rFonts w:ascii="Idlewild Bold" w:hAnsi="Idlewild Bold" w:cs="Arial"/>
          <w:b/>
          <w:bCs/>
          <w:color w:val="000000" w:themeColor="text1"/>
          <w:sz w:val="18"/>
          <w:szCs w:val="18"/>
        </w:rPr>
      </w:pPr>
      <w:r w:rsidRPr="002B546F">
        <w:rPr>
          <w:rFonts w:ascii="Idlewild Bold" w:hAnsi="Idlewild Bold" w:cs="Arial"/>
          <w:b/>
          <w:bCs/>
          <w:color w:val="000000" w:themeColor="text1"/>
          <w:sz w:val="18"/>
          <w:szCs w:val="18"/>
        </w:rPr>
        <w:lastRenderedPageBreak/>
        <w:t>Oriin käsittely irtohypytystilanteessa</w:t>
      </w:r>
    </w:p>
    <w:p w14:paraId="0AD26C07" w14:textId="0E6A987B" w:rsidR="2D0D2DE8" w:rsidRPr="000501E6" w:rsidRDefault="2D0D2DE8" w:rsidP="16AB22D2">
      <w:pPr>
        <w:jc w:val="both"/>
        <w:rPr>
          <w:rFonts w:ascii="Arial" w:hAnsi="Arial" w:cs="Arial"/>
          <w:b/>
          <w:bCs/>
          <w:color w:val="000000" w:themeColor="text1"/>
        </w:rPr>
      </w:pPr>
      <w:r w:rsidRPr="004D04D0">
        <w:rPr>
          <w:rFonts w:ascii="Arial" w:hAnsi="Arial" w:cs="Arial"/>
          <w:b/>
          <w:bCs/>
          <w:color w:val="000000" w:themeColor="text1"/>
        </w:rPr>
        <w:t xml:space="preserve"> </w:t>
      </w:r>
      <w:r w:rsidRPr="004C7F62">
        <w:rPr>
          <w:rFonts w:ascii="Arial" w:eastAsia="Times New Roman" w:hAnsi="Arial" w:cs="Arial"/>
          <w:color w:val="000000" w:themeColor="text1"/>
          <w:sz w:val="20"/>
          <w:szCs w:val="20"/>
        </w:rPr>
        <w:t xml:space="preserve">Irtohypytyksessä testataan oriin suhtautumista annettuun tehtävään. Ori tulee olla hyvin valmisteltu irtohypytykseen ja toimia pienillä avuilla. Pitkä juoksutusraippa on sallittu merkinantovälineenä. Raipalla ei saa osua hevoseen, jahdata hevosta, eikä sitä saa käyttää rangaistusmielessä. Raipan käytön tulee olla hillittyä ja raipan käyttäjän tulee välttää toistuvaa ja äänekästä merkinantoa. </w:t>
      </w:r>
      <w:r w:rsidRPr="004C7F62">
        <w:rPr>
          <w:rFonts w:ascii="Arial" w:hAnsi="Arial" w:cs="Arial"/>
          <w:color w:val="000000" w:themeColor="text1"/>
          <w:sz w:val="20"/>
          <w:szCs w:val="20"/>
        </w:rPr>
        <w:t>Irtohypytys tulee keskeyttää, mikäli ori ei suoriudu annetuista tehtävistä tai käyttäytyy vaarallisesti.</w:t>
      </w:r>
    </w:p>
    <w:p w14:paraId="557599E6" w14:textId="458F7DB9" w:rsidR="2D0D2DE8" w:rsidRPr="004C7F62" w:rsidRDefault="2D0D2DE8" w:rsidP="16AB22D2">
      <w:pPr>
        <w:jc w:val="both"/>
        <w:rPr>
          <w:rFonts w:ascii="Arial" w:hAnsi="Arial" w:cs="Arial"/>
          <w:color w:val="000000" w:themeColor="text1"/>
          <w:sz w:val="20"/>
          <w:szCs w:val="20"/>
        </w:rPr>
      </w:pPr>
      <w:r w:rsidRPr="004C7F62">
        <w:rPr>
          <w:rFonts w:ascii="Arial" w:hAnsi="Arial" w:cs="Arial"/>
          <w:color w:val="000000" w:themeColor="text1"/>
          <w:sz w:val="20"/>
          <w:szCs w:val="20"/>
        </w:rPr>
        <w:t xml:space="preserve"> </w:t>
      </w:r>
    </w:p>
    <w:p w14:paraId="012A821F" w14:textId="33DDE6B0" w:rsidR="2D0D2DE8" w:rsidRPr="004C7F62" w:rsidRDefault="2D0D2DE8" w:rsidP="16AB22D2">
      <w:pPr>
        <w:jc w:val="both"/>
        <w:rPr>
          <w:rFonts w:ascii="Arial" w:hAnsi="Arial" w:cs="Arial"/>
          <w:color w:val="000000" w:themeColor="text1"/>
          <w:sz w:val="20"/>
          <w:szCs w:val="20"/>
        </w:rPr>
      </w:pPr>
      <w:r w:rsidRPr="004C7F62">
        <w:rPr>
          <w:rFonts w:ascii="Arial" w:hAnsi="Arial" w:cs="Arial"/>
          <w:color w:val="000000" w:themeColor="text1"/>
          <w:sz w:val="20"/>
          <w:szCs w:val="20"/>
        </w:rPr>
        <w:t>Taluttimen tulee olla varustettu nopeasti irroitettavalla ja kiinnitettävällä pikalukolla. Irtohypytyskujaan vietäessä voidaan myös käyttää lyhyttä kuolainrenkaan läpi pujotettavaa nauhaa, joka irtoaa suitsista päästettäessä hevonen kujaan. Irti päästetylle hevoselle ei saa jättää kuolainrenkaaseen roikkuvaa talutinta tai deltaohjaa, jonka päälle se voi astua.</w:t>
      </w:r>
    </w:p>
    <w:p w14:paraId="1DB788EC" w14:textId="79507643" w:rsidR="16AB22D2" w:rsidRPr="004C7F62" w:rsidRDefault="16AB22D2" w:rsidP="16AB22D2">
      <w:pPr>
        <w:spacing w:after="0"/>
        <w:jc w:val="both"/>
        <w:outlineLvl w:val="0"/>
        <w:rPr>
          <w:sz w:val="18"/>
          <w:szCs w:val="18"/>
        </w:rPr>
      </w:pPr>
    </w:p>
    <w:sectPr w:rsidR="16AB22D2" w:rsidRPr="004C7F62" w:rsidSect="00595C15">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3FA39" w14:textId="77777777" w:rsidR="00930A12" w:rsidRDefault="00930A12" w:rsidP="009356B8">
      <w:pPr>
        <w:spacing w:after="0" w:line="240" w:lineRule="auto"/>
      </w:pPr>
      <w:r>
        <w:separator/>
      </w:r>
    </w:p>
  </w:endnote>
  <w:endnote w:type="continuationSeparator" w:id="0">
    <w:p w14:paraId="6993ED16" w14:textId="77777777" w:rsidR="00930A12" w:rsidRDefault="00930A12" w:rsidP="0093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dlewild Bold">
    <w:panose1 w:val="00000000000000000000"/>
    <w:charset w:val="00"/>
    <w:family w:val="modern"/>
    <w:notTrueType/>
    <w:pitch w:val="variable"/>
    <w:sig w:usb0="A00000EF" w:usb1="5000004A"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4843" w14:textId="77777777" w:rsidR="00930A12" w:rsidRDefault="00930A12" w:rsidP="009356B8">
      <w:pPr>
        <w:spacing w:after="0" w:line="240" w:lineRule="auto"/>
      </w:pPr>
      <w:r>
        <w:separator/>
      </w:r>
    </w:p>
  </w:footnote>
  <w:footnote w:type="continuationSeparator" w:id="0">
    <w:p w14:paraId="2F1657C3" w14:textId="77777777" w:rsidR="00930A12" w:rsidRDefault="00930A12" w:rsidP="00935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B30D" w14:textId="515ED5DB" w:rsidR="009356B8" w:rsidRDefault="009356B8" w:rsidP="009356B8">
    <w:pPr>
      <w:pStyle w:val="Yltunniste"/>
    </w:pPr>
    <w:r w:rsidRPr="002A1C20">
      <w:rPr>
        <w:noProof/>
        <w:lang w:eastAsia="fi-FI"/>
      </w:rPr>
      <w:drawing>
        <wp:anchor distT="0" distB="0" distL="114300" distR="114300" simplePos="0" relativeHeight="251658240" behindDoc="1" locked="0" layoutInCell="1" allowOverlap="1" wp14:anchorId="21E668EF" wp14:editId="6CCC8F3B">
          <wp:simplePos x="0" y="0"/>
          <wp:positionH relativeFrom="margin">
            <wp:align>left</wp:align>
          </wp:positionH>
          <wp:positionV relativeFrom="paragraph">
            <wp:posOffset>-163830</wp:posOffset>
          </wp:positionV>
          <wp:extent cx="2228850" cy="304800"/>
          <wp:effectExtent l="0" t="0" r="0" b="0"/>
          <wp:wrapTight wrapText="bothSides">
            <wp:wrapPolygon edited="0">
              <wp:start x="0" y="0"/>
              <wp:lineTo x="0" y="20250"/>
              <wp:lineTo x="21046" y="20250"/>
              <wp:lineTo x="21415" y="16200"/>
              <wp:lineTo x="21415" y="1350"/>
              <wp:lineTo x="208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304800"/>
                  </a:xfrm>
                  <a:prstGeom prst="rect">
                    <a:avLst/>
                  </a:prstGeom>
                  <a:noFill/>
                  <a:ln>
                    <a:noFill/>
                  </a:ln>
                </pic:spPr>
              </pic:pic>
            </a:graphicData>
          </a:graphic>
        </wp:anchor>
      </w:drawing>
    </w:r>
    <w:r w:rsidRPr="009356B8">
      <w:rPr>
        <w:rFonts w:ascii="Idlewild Bold" w:hAnsi="Idlewild Bold"/>
        <w:sz w:val="16"/>
        <w:szCs w:val="16"/>
      </w:rPr>
      <w:ptab w:relativeTo="margin" w:alignment="center" w:leader="none"/>
    </w:r>
    <w:r w:rsidR="00DC66A3">
      <w:rPr>
        <w:rFonts w:ascii="Idlewild Bold" w:hAnsi="Idlewild Bold"/>
        <w:sz w:val="16"/>
        <w:szCs w:val="16"/>
      </w:rPr>
      <w:t xml:space="preserve">  </w:t>
    </w:r>
    <w:r w:rsidR="000D7062">
      <w:rPr>
        <w:rFonts w:ascii="Idlewild Bold" w:hAnsi="Idlewild Bold"/>
        <w:sz w:val="16"/>
        <w:szCs w:val="16"/>
      </w:rPr>
      <w:t xml:space="preserve">        </w:t>
    </w:r>
    <w:r w:rsidR="000D7062" w:rsidRPr="00147F68">
      <w:rPr>
        <w:rFonts w:ascii="Idlewild Bold" w:hAnsi="Idlewild Bold"/>
        <w:sz w:val="12"/>
        <w:szCs w:val="12"/>
      </w:rPr>
      <w:t xml:space="preserve"> </w:t>
    </w:r>
    <w:r w:rsidR="00F8022B" w:rsidRPr="00147F68">
      <w:rPr>
        <w:rFonts w:ascii="Idlewild Bold" w:hAnsi="Idlewild Bold"/>
        <w:sz w:val="12"/>
        <w:szCs w:val="12"/>
      </w:rPr>
      <w:t xml:space="preserve">ORIOHJE </w:t>
    </w:r>
    <w:r w:rsidR="00147F68" w:rsidRPr="00147F68">
      <w:rPr>
        <w:rFonts w:ascii="Idlewild Bold" w:hAnsi="Idlewild Bold"/>
        <w:sz w:val="12"/>
        <w:szCs w:val="12"/>
      </w:rPr>
      <w:t xml:space="preserve">rp </w:t>
    </w:r>
    <w:r w:rsidR="002C62F0">
      <w:rPr>
        <w:rFonts w:ascii="Idlewild Bold" w:hAnsi="Idlewild Bold"/>
        <w:sz w:val="12"/>
        <w:szCs w:val="12"/>
      </w:rPr>
      <w:t>202</w:t>
    </w:r>
    <w:r w:rsidR="00C558D2">
      <w:rPr>
        <w:rFonts w:ascii="Idlewild Bold" w:hAnsi="Idlewild Bold"/>
        <w:sz w:val="12"/>
        <w:szCs w:val="12"/>
      </w:rPr>
      <w:t>2</w:t>
    </w:r>
    <w:r w:rsidR="00F8022B" w:rsidRPr="00147F68">
      <w:rPr>
        <w:rFonts w:ascii="Idlewild Bold" w:hAnsi="Idlewild Bold"/>
        <w:sz w:val="12"/>
        <w:szCs w:val="12"/>
      </w:rPr>
      <w:t xml:space="preserve"> LIITE 4</w:t>
    </w:r>
    <w:r w:rsidR="000D7062" w:rsidRPr="00147F68">
      <w:rPr>
        <w:rFonts w:ascii="Idlewild Bold" w:hAnsi="Idlewild Bold"/>
        <w:sz w:val="12"/>
        <w:szCs w:val="12"/>
      </w:rPr>
      <w:t xml:space="preserve"> suor.</w:t>
    </w:r>
    <w:r w:rsidR="00DC66A3" w:rsidRPr="00147F68">
      <w:rPr>
        <w:rFonts w:ascii="Idlewild Bold" w:hAnsi="Idlewild Bold"/>
        <w:sz w:val="12"/>
        <w:szCs w:val="12"/>
      </w:rPr>
      <w:t>kyvyn koe 3v.</w:t>
    </w:r>
    <w:r w:rsidRPr="00DC66A3">
      <w:rPr>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FCE"/>
    <w:multiLevelType w:val="hybridMultilevel"/>
    <w:tmpl w:val="28CA47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B603FD"/>
    <w:multiLevelType w:val="hybridMultilevel"/>
    <w:tmpl w:val="B736425A"/>
    <w:lvl w:ilvl="0" w:tplc="EA36D1E4">
      <w:numFmt w:val="bullet"/>
      <w:lvlText w:val="-"/>
      <w:lvlJc w:val="left"/>
      <w:pPr>
        <w:ind w:left="1080" w:hanging="360"/>
      </w:pPr>
      <w:rPr>
        <w:rFonts w:ascii="Cambria" w:eastAsia="Times New Roman" w:hAnsi="Cambria"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9241E62"/>
    <w:multiLevelType w:val="hybridMultilevel"/>
    <w:tmpl w:val="2EEEBB3C"/>
    <w:lvl w:ilvl="0" w:tplc="987EB138">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6B8"/>
    <w:rsid w:val="0003260B"/>
    <w:rsid w:val="000501E6"/>
    <w:rsid w:val="0007387A"/>
    <w:rsid w:val="000D7062"/>
    <w:rsid w:val="00147F68"/>
    <w:rsid w:val="001A0237"/>
    <w:rsid w:val="002B546F"/>
    <w:rsid w:val="002C62F0"/>
    <w:rsid w:val="002E41EB"/>
    <w:rsid w:val="00345245"/>
    <w:rsid w:val="003B37B1"/>
    <w:rsid w:val="004C7F62"/>
    <w:rsid w:val="004D04D0"/>
    <w:rsid w:val="00530E01"/>
    <w:rsid w:val="00595C15"/>
    <w:rsid w:val="005F49D6"/>
    <w:rsid w:val="008033AF"/>
    <w:rsid w:val="00852A37"/>
    <w:rsid w:val="00930A12"/>
    <w:rsid w:val="009356B8"/>
    <w:rsid w:val="00972E86"/>
    <w:rsid w:val="009942ED"/>
    <w:rsid w:val="009F669E"/>
    <w:rsid w:val="00C558D2"/>
    <w:rsid w:val="00D275AE"/>
    <w:rsid w:val="00DC66A3"/>
    <w:rsid w:val="00DF11B6"/>
    <w:rsid w:val="00F150D6"/>
    <w:rsid w:val="00F610E4"/>
    <w:rsid w:val="00F8022B"/>
    <w:rsid w:val="00F86FE8"/>
    <w:rsid w:val="00FC6AB1"/>
    <w:rsid w:val="16AB22D2"/>
    <w:rsid w:val="2D0D2D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CC0C2"/>
  <w15:chartTrackingRefBased/>
  <w15:docId w15:val="{94D0FA2A-10D6-4529-AC64-B97BB680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42ED"/>
    <w:pPr>
      <w:spacing w:after="200" w:line="27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356B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356B8"/>
  </w:style>
  <w:style w:type="paragraph" w:styleId="Alatunniste">
    <w:name w:val="footer"/>
    <w:basedOn w:val="Normaali"/>
    <w:link w:val="AlatunnisteChar"/>
    <w:uiPriority w:val="99"/>
    <w:unhideWhenUsed/>
    <w:rsid w:val="009356B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356B8"/>
  </w:style>
  <w:style w:type="paragraph" w:customStyle="1" w:styleId="Default">
    <w:name w:val="Default"/>
    <w:rsid w:val="009356B8"/>
    <w:pPr>
      <w:autoSpaceDE w:val="0"/>
      <w:autoSpaceDN w:val="0"/>
      <w:adjustRightInd w:val="0"/>
      <w:spacing w:after="0" w:line="240" w:lineRule="auto"/>
    </w:pPr>
    <w:rPr>
      <w:rFonts w:ascii="Arial" w:eastAsia="Calibri" w:hAnsi="Arial" w:cs="Arial"/>
      <w:color w:val="000000"/>
      <w:sz w:val="24"/>
      <w:szCs w:val="24"/>
    </w:rPr>
  </w:style>
  <w:style w:type="character" w:styleId="Hyperlinkki">
    <w:name w:val="Hyperlink"/>
    <w:uiPriority w:val="99"/>
    <w:unhideWhenUsed/>
    <w:rsid w:val="00994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E8E2BA67C9C7A4EB9F6880F72D2B23B" ma:contentTypeVersion="12" ma:contentTypeDescription="Luo uusi asiakirja." ma:contentTypeScope="" ma:versionID="fb08bc05e4ec5d4abaae8506c5a53c54">
  <xsd:schema xmlns:xsd="http://www.w3.org/2001/XMLSchema" xmlns:xs="http://www.w3.org/2001/XMLSchema" xmlns:p="http://schemas.microsoft.com/office/2006/metadata/properties" xmlns:ns2="75fa2279-2fd9-48c9-8972-ce5deacaabf2" xmlns:ns3="013b4f62-031f-428b-b94b-09fe6cbdcc86" targetNamespace="http://schemas.microsoft.com/office/2006/metadata/properties" ma:root="true" ma:fieldsID="e4e47c9c84a2e7eabf80e5dded314a7f" ns2:_="" ns3:_="">
    <xsd:import namespace="75fa2279-2fd9-48c9-8972-ce5deacaabf2"/>
    <xsd:import namespace="013b4f62-031f-428b-b94b-09fe6cbdcc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a2279-2fd9-48c9-8972-ce5deacaa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3b4f62-031f-428b-b94b-09fe6cbdcc86"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37236-2440-458B-AAB5-752D700BF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a2279-2fd9-48c9-8972-ce5deacaabf2"/>
    <ds:schemaRef ds:uri="013b4f62-031f-428b-b94b-09fe6cbd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DAF21-EE2C-4358-AD2A-9F4DF2D6593B}">
  <ds:schemaRefs>
    <ds:schemaRef ds:uri="http://schemas.microsoft.com/sharepoint/v3/contenttype/forms"/>
  </ds:schemaRefs>
</ds:datastoreItem>
</file>

<file path=customXml/itemProps3.xml><?xml version="1.0" encoding="utf-8"?>
<ds:datastoreItem xmlns:ds="http://schemas.openxmlformats.org/officeDocument/2006/customXml" ds:itemID="{6584928F-15EC-438D-9532-2B7EEC9BAC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218</Words>
  <Characters>1769</Characters>
  <Application>Microsoft Office Word</Application>
  <DocSecurity>0</DocSecurity>
  <Lines>14</Lines>
  <Paragraphs>3</Paragraphs>
  <ScaleCrop>false</ScaleCrop>
  <Company>Suomen Hippos ry</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Uotila</dc:creator>
  <cp:keywords/>
  <dc:description/>
  <cp:lastModifiedBy>Sanna Uotila</cp:lastModifiedBy>
  <cp:revision>20</cp:revision>
  <dcterms:created xsi:type="dcterms:W3CDTF">2019-01-18T16:09:00Z</dcterms:created>
  <dcterms:modified xsi:type="dcterms:W3CDTF">2022-02-10T14:31:00Z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0x0101005E8E2BA67C9C7A4EB9F6880F72D2B23B</vt:lpwstr>
  </property>
</Properties>
</file>