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F33EB" w14:textId="77777777" w:rsidR="006D6090" w:rsidRDefault="006D6090">
      <w:pPr>
        <w:sectPr w:rsidR="006D6090" w:rsidSect="004D23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992" w:header="1077" w:footer="567" w:gutter="0"/>
          <w:cols w:space="708"/>
          <w:docGrid w:linePitch="360"/>
        </w:sectPr>
      </w:pPr>
    </w:p>
    <w:p w14:paraId="0937A3FA" w14:textId="77777777" w:rsidR="006D6090" w:rsidRDefault="006D6090">
      <w:pPr>
        <w:sectPr w:rsidR="006D6090" w:rsidSect="006D6090">
          <w:type w:val="continuous"/>
          <w:pgSz w:w="11906" w:h="16838"/>
          <w:pgMar w:top="1440" w:right="1440" w:bottom="1440" w:left="992" w:header="1077" w:footer="709" w:gutter="0"/>
          <w:cols w:space="708"/>
          <w:docGrid w:linePitch="360"/>
        </w:sectPr>
      </w:pPr>
    </w:p>
    <w:p w14:paraId="369A6CFC" w14:textId="77777777" w:rsidR="006D72AD" w:rsidRDefault="006D72AD" w:rsidP="006D72AD">
      <w:pPr>
        <w:autoSpaceDE w:val="0"/>
        <w:autoSpaceDN w:val="0"/>
        <w:adjustRightInd w:val="0"/>
        <w:spacing w:after="0"/>
        <w:jc w:val="both"/>
        <w:rPr>
          <w:rFonts w:cs="Calibri"/>
          <w:b/>
          <w:bCs/>
          <w:sz w:val="20"/>
          <w:szCs w:val="20"/>
          <w:lang w:eastAsia="fi-FI"/>
        </w:rPr>
      </w:pPr>
      <w:permStart w:id="1316758865" w:edGrp="everyone"/>
    </w:p>
    <w:p w14:paraId="5D53DE1B" w14:textId="77777777" w:rsidR="006D72AD" w:rsidRDefault="006D72AD" w:rsidP="006D72AD">
      <w:pPr>
        <w:autoSpaceDE w:val="0"/>
        <w:autoSpaceDN w:val="0"/>
        <w:adjustRightInd w:val="0"/>
        <w:spacing w:after="0"/>
        <w:rPr>
          <w:rFonts w:cs="Calibri"/>
          <w:b/>
          <w:bCs/>
          <w:sz w:val="20"/>
          <w:szCs w:val="20"/>
          <w:lang w:eastAsia="fi-FI"/>
        </w:rPr>
      </w:pPr>
    </w:p>
    <w:p w14:paraId="757C947C" w14:textId="04A1BC10" w:rsidR="006D72AD" w:rsidRDefault="006D72AD" w:rsidP="006D72AD">
      <w:pPr>
        <w:autoSpaceDE w:val="0"/>
        <w:autoSpaceDN w:val="0"/>
        <w:adjustRightInd w:val="0"/>
        <w:spacing w:after="0"/>
        <w:rPr>
          <w:rFonts w:cs="Calibri"/>
          <w:b/>
          <w:bCs/>
          <w:sz w:val="44"/>
          <w:szCs w:val="20"/>
          <w:lang w:eastAsia="fi-FI"/>
        </w:rPr>
      </w:pPr>
      <w:r>
        <w:rPr>
          <w:rFonts w:cs="Calibri"/>
          <w:b/>
          <w:bCs/>
          <w:sz w:val="44"/>
          <w:szCs w:val="20"/>
          <w:lang w:eastAsia="fi-FI"/>
        </w:rPr>
        <w:t>ISLANNINHEVOSNÄYTTELYT 20</w:t>
      </w:r>
      <w:r w:rsidR="00A425FF">
        <w:rPr>
          <w:rFonts w:cs="Calibri"/>
          <w:b/>
          <w:bCs/>
          <w:sz w:val="44"/>
          <w:szCs w:val="20"/>
          <w:lang w:eastAsia="fi-FI"/>
        </w:rPr>
        <w:t>2</w:t>
      </w:r>
      <w:r w:rsidR="00590B9B">
        <w:rPr>
          <w:rFonts w:cs="Calibri"/>
          <w:b/>
          <w:bCs/>
          <w:sz w:val="44"/>
          <w:szCs w:val="20"/>
          <w:lang w:eastAsia="fi-FI"/>
        </w:rPr>
        <w:t>1</w:t>
      </w:r>
      <w:r>
        <w:rPr>
          <w:rFonts w:cs="Calibri"/>
          <w:b/>
          <w:bCs/>
          <w:sz w:val="44"/>
          <w:szCs w:val="20"/>
          <w:lang w:eastAsia="fi-FI"/>
        </w:rPr>
        <w:t xml:space="preserve"> JA </w:t>
      </w:r>
    </w:p>
    <w:p w14:paraId="475961B7" w14:textId="77777777" w:rsidR="006D72AD" w:rsidRDefault="006D72AD" w:rsidP="006D72AD">
      <w:pPr>
        <w:autoSpaceDE w:val="0"/>
        <w:autoSpaceDN w:val="0"/>
        <w:adjustRightInd w:val="0"/>
        <w:spacing w:after="0"/>
        <w:rPr>
          <w:rFonts w:cs="Calibri"/>
          <w:b/>
          <w:bCs/>
          <w:sz w:val="44"/>
          <w:szCs w:val="20"/>
          <w:lang w:eastAsia="fi-FI"/>
        </w:rPr>
      </w:pPr>
      <w:r>
        <w:rPr>
          <w:rFonts w:cs="Calibri"/>
          <w:b/>
          <w:bCs/>
          <w:sz w:val="44"/>
          <w:szCs w:val="20"/>
          <w:lang w:eastAsia="fi-FI"/>
        </w:rPr>
        <w:t xml:space="preserve">ISLANNINHEVOSORIIDEN </w:t>
      </w:r>
    </w:p>
    <w:p w14:paraId="4B068F4F" w14:textId="7AC5288E" w:rsidR="006D72AD" w:rsidRDefault="006D72AD" w:rsidP="006D72AD">
      <w:pPr>
        <w:autoSpaceDE w:val="0"/>
        <w:autoSpaceDN w:val="0"/>
        <w:adjustRightInd w:val="0"/>
        <w:spacing w:after="0"/>
        <w:rPr>
          <w:rFonts w:cs="Calibri"/>
          <w:b/>
          <w:bCs/>
          <w:sz w:val="44"/>
          <w:szCs w:val="20"/>
          <w:lang w:eastAsia="fi-FI"/>
        </w:rPr>
      </w:pPr>
      <w:r>
        <w:rPr>
          <w:rFonts w:cs="Calibri"/>
          <w:b/>
          <w:bCs/>
          <w:sz w:val="44"/>
          <w:szCs w:val="20"/>
          <w:lang w:eastAsia="fi-FI"/>
        </w:rPr>
        <w:t>HYVÄKSYMINEN JALOSTUKSEEN 20</w:t>
      </w:r>
      <w:r w:rsidR="00A425FF">
        <w:rPr>
          <w:rFonts w:cs="Calibri"/>
          <w:b/>
          <w:bCs/>
          <w:sz w:val="44"/>
          <w:szCs w:val="20"/>
          <w:lang w:eastAsia="fi-FI"/>
        </w:rPr>
        <w:t>2</w:t>
      </w:r>
      <w:r w:rsidR="00590B9B">
        <w:rPr>
          <w:rFonts w:cs="Calibri"/>
          <w:b/>
          <w:bCs/>
          <w:sz w:val="44"/>
          <w:szCs w:val="20"/>
          <w:lang w:eastAsia="fi-FI"/>
        </w:rPr>
        <w:t>1</w:t>
      </w:r>
    </w:p>
    <w:p w14:paraId="55B49DC5" w14:textId="77777777" w:rsidR="006D72AD" w:rsidRDefault="006D72AD" w:rsidP="006D72AD">
      <w:pPr>
        <w:autoSpaceDE w:val="0"/>
        <w:autoSpaceDN w:val="0"/>
        <w:adjustRightInd w:val="0"/>
        <w:spacing w:after="0"/>
        <w:jc w:val="both"/>
        <w:rPr>
          <w:rFonts w:cs="Calibri"/>
          <w:b/>
          <w:bCs/>
          <w:sz w:val="24"/>
          <w:szCs w:val="20"/>
          <w:lang w:eastAsia="fi-FI"/>
        </w:rPr>
      </w:pPr>
    </w:p>
    <w:p w14:paraId="0D1560C4" w14:textId="77777777" w:rsidR="006D72AD" w:rsidRDefault="006D72AD" w:rsidP="006D72AD">
      <w:pPr>
        <w:autoSpaceDE w:val="0"/>
        <w:autoSpaceDN w:val="0"/>
        <w:adjustRightInd w:val="0"/>
        <w:spacing w:after="0"/>
        <w:jc w:val="both"/>
        <w:rPr>
          <w:rFonts w:cs="Calibri"/>
          <w:b/>
          <w:bCs/>
          <w:sz w:val="24"/>
          <w:szCs w:val="20"/>
          <w:lang w:eastAsia="fi-FI"/>
        </w:rPr>
      </w:pPr>
    </w:p>
    <w:p w14:paraId="082DFCA6" w14:textId="77777777" w:rsidR="006D72AD" w:rsidRDefault="006D72AD" w:rsidP="006D72AD">
      <w:pPr>
        <w:autoSpaceDE w:val="0"/>
        <w:autoSpaceDN w:val="0"/>
        <w:adjustRightInd w:val="0"/>
        <w:spacing w:after="0"/>
        <w:jc w:val="both"/>
        <w:rPr>
          <w:rFonts w:cs="Calibri"/>
          <w:b/>
          <w:bCs/>
          <w:sz w:val="24"/>
          <w:szCs w:val="20"/>
          <w:lang w:eastAsia="fi-FI"/>
        </w:rPr>
      </w:pPr>
    </w:p>
    <w:p w14:paraId="67421DAE" w14:textId="77777777" w:rsidR="006D72AD" w:rsidRDefault="006D72AD" w:rsidP="006D72AD">
      <w:pPr>
        <w:autoSpaceDE w:val="0"/>
        <w:autoSpaceDN w:val="0"/>
        <w:adjustRightInd w:val="0"/>
        <w:spacing w:after="0"/>
        <w:jc w:val="both"/>
        <w:rPr>
          <w:rFonts w:cs="Calibri"/>
          <w:b/>
          <w:bCs/>
          <w:sz w:val="20"/>
          <w:szCs w:val="20"/>
          <w:lang w:eastAsia="fi-FI"/>
        </w:rPr>
      </w:pPr>
    </w:p>
    <w:p w14:paraId="6E7990F2" w14:textId="77777777" w:rsidR="006D72AD" w:rsidRDefault="006D72AD" w:rsidP="006D72AD">
      <w:pPr>
        <w:autoSpaceDE w:val="0"/>
        <w:autoSpaceDN w:val="0"/>
        <w:adjustRightInd w:val="0"/>
        <w:spacing w:after="0"/>
        <w:jc w:val="both"/>
        <w:rPr>
          <w:rFonts w:cs="Calibri"/>
          <w:b/>
          <w:bCs/>
          <w:sz w:val="20"/>
          <w:szCs w:val="20"/>
          <w:lang w:eastAsia="fi-FI"/>
        </w:rPr>
      </w:pPr>
    </w:p>
    <w:p w14:paraId="48BA93F7" w14:textId="77777777" w:rsidR="006D72AD" w:rsidRDefault="006D72AD" w:rsidP="006D72AD">
      <w:pPr>
        <w:autoSpaceDE w:val="0"/>
        <w:autoSpaceDN w:val="0"/>
        <w:adjustRightInd w:val="0"/>
        <w:spacing w:after="0"/>
        <w:jc w:val="both"/>
        <w:rPr>
          <w:rFonts w:cs="Calibri"/>
          <w:b/>
          <w:bCs/>
          <w:sz w:val="20"/>
          <w:szCs w:val="20"/>
          <w:lang w:eastAsia="fi-FI"/>
        </w:rPr>
      </w:pPr>
    </w:p>
    <w:p w14:paraId="38CB54E8" w14:textId="77777777" w:rsidR="006D72AD" w:rsidRDefault="006D72AD" w:rsidP="006D72AD">
      <w:pPr>
        <w:autoSpaceDE w:val="0"/>
        <w:autoSpaceDN w:val="0"/>
        <w:adjustRightInd w:val="0"/>
        <w:spacing w:after="0"/>
        <w:jc w:val="both"/>
        <w:rPr>
          <w:rFonts w:cs="Calibri"/>
          <w:b/>
          <w:bCs/>
          <w:sz w:val="20"/>
          <w:szCs w:val="20"/>
          <w:lang w:eastAsia="fi-FI"/>
        </w:rPr>
      </w:pPr>
    </w:p>
    <w:p w14:paraId="6B850A84" w14:textId="77777777" w:rsidR="006D72AD" w:rsidRDefault="006D72AD" w:rsidP="006D72AD">
      <w:pPr>
        <w:autoSpaceDE w:val="0"/>
        <w:autoSpaceDN w:val="0"/>
        <w:adjustRightInd w:val="0"/>
        <w:spacing w:after="0"/>
        <w:jc w:val="both"/>
        <w:rPr>
          <w:rFonts w:cs="Calibri"/>
          <w:b/>
          <w:bCs/>
          <w:sz w:val="20"/>
          <w:szCs w:val="20"/>
          <w:lang w:eastAsia="fi-FI"/>
        </w:rPr>
      </w:pPr>
    </w:p>
    <w:p w14:paraId="69F159AB" w14:textId="77777777" w:rsidR="006D72AD" w:rsidRDefault="006D72AD" w:rsidP="006D72AD">
      <w:pPr>
        <w:autoSpaceDE w:val="0"/>
        <w:autoSpaceDN w:val="0"/>
        <w:adjustRightInd w:val="0"/>
        <w:spacing w:after="0"/>
        <w:jc w:val="both"/>
        <w:rPr>
          <w:rFonts w:cs="Calibri"/>
          <w:b/>
          <w:bCs/>
          <w:sz w:val="20"/>
          <w:szCs w:val="20"/>
          <w:lang w:eastAsia="fi-FI"/>
        </w:rPr>
      </w:pPr>
    </w:p>
    <w:p w14:paraId="6B09EEBA" w14:textId="77777777" w:rsidR="006D72AD" w:rsidRDefault="006D72AD" w:rsidP="006D72AD">
      <w:pPr>
        <w:autoSpaceDE w:val="0"/>
        <w:autoSpaceDN w:val="0"/>
        <w:adjustRightInd w:val="0"/>
        <w:spacing w:after="0"/>
        <w:jc w:val="both"/>
        <w:rPr>
          <w:rFonts w:cs="Calibri"/>
          <w:b/>
          <w:bCs/>
          <w:sz w:val="20"/>
          <w:szCs w:val="20"/>
          <w:lang w:eastAsia="fi-FI"/>
        </w:rPr>
      </w:pPr>
    </w:p>
    <w:p w14:paraId="77184E34" w14:textId="77777777" w:rsidR="006D72AD" w:rsidRDefault="006D72AD" w:rsidP="006D72AD">
      <w:pPr>
        <w:autoSpaceDE w:val="0"/>
        <w:autoSpaceDN w:val="0"/>
        <w:adjustRightInd w:val="0"/>
        <w:spacing w:after="0"/>
        <w:jc w:val="both"/>
        <w:rPr>
          <w:rFonts w:cs="Calibri"/>
          <w:b/>
          <w:bCs/>
          <w:sz w:val="20"/>
          <w:szCs w:val="20"/>
          <w:lang w:eastAsia="fi-FI"/>
        </w:rPr>
      </w:pPr>
    </w:p>
    <w:p w14:paraId="7A7D0BCF" w14:textId="77777777" w:rsidR="006D72AD" w:rsidRDefault="006D72AD" w:rsidP="006D72AD">
      <w:pPr>
        <w:autoSpaceDE w:val="0"/>
        <w:autoSpaceDN w:val="0"/>
        <w:adjustRightInd w:val="0"/>
        <w:spacing w:after="0"/>
        <w:jc w:val="both"/>
        <w:rPr>
          <w:rFonts w:cs="Calibri"/>
          <w:b/>
          <w:bCs/>
          <w:sz w:val="20"/>
          <w:szCs w:val="20"/>
          <w:lang w:eastAsia="fi-FI"/>
        </w:rPr>
      </w:pPr>
    </w:p>
    <w:p w14:paraId="2A3B0C32" w14:textId="77777777" w:rsidR="006D72AD" w:rsidRDefault="006D72AD" w:rsidP="006D72AD">
      <w:pPr>
        <w:autoSpaceDE w:val="0"/>
        <w:autoSpaceDN w:val="0"/>
        <w:adjustRightInd w:val="0"/>
        <w:spacing w:after="0"/>
        <w:jc w:val="both"/>
        <w:rPr>
          <w:rFonts w:cs="Calibri"/>
          <w:bCs/>
          <w:sz w:val="20"/>
          <w:szCs w:val="20"/>
          <w:lang w:eastAsia="fi-FI"/>
        </w:rPr>
      </w:pPr>
    </w:p>
    <w:p w14:paraId="364FA7B7" w14:textId="77777777" w:rsidR="006D72AD" w:rsidRDefault="006D72AD" w:rsidP="006D72AD">
      <w:pPr>
        <w:autoSpaceDE w:val="0"/>
        <w:autoSpaceDN w:val="0"/>
        <w:adjustRightInd w:val="0"/>
        <w:spacing w:after="0"/>
        <w:jc w:val="both"/>
        <w:rPr>
          <w:rFonts w:cs="Calibri"/>
          <w:bCs/>
          <w:sz w:val="20"/>
          <w:szCs w:val="20"/>
          <w:lang w:eastAsia="fi-FI"/>
        </w:rPr>
      </w:pPr>
    </w:p>
    <w:p w14:paraId="28E1F13F" w14:textId="77777777" w:rsidR="006D72AD" w:rsidRDefault="006D72AD" w:rsidP="006D72AD">
      <w:pPr>
        <w:autoSpaceDE w:val="0"/>
        <w:autoSpaceDN w:val="0"/>
        <w:adjustRightInd w:val="0"/>
        <w:spacing w:after="0"/>
        <w:jc w:val="both"/>
        <w:rPr>
          <w:rFonts w:cs="Calibri"/>
          <w:bCs/>
          <w:sz w:val="20"/>
          <w:szCs w:val="20"/>
          <w:lang w:eastAsia="fi-FI"/>
        </w:rPr>
      </w:pPr>
    </w:p>
    <w:p w14:paraId="7EF0C896" w14:textId="77777777" w:rsidR="006D72AD" w:rsidRDefault="006D72AD" w:rsidP="006D72AD">
      <w:pPr>
        <w:autoSpaceDE w:val="0"/>
        <w:autoSpaceDN w:val="0"/>
        <w:adjustRightInd w:val="0"/>
        <w:spacing w:after="0"/>
        <w:jc w:val="both"/>
        <w:rPr>
          <w:rFonts w:cs="Calibri"/>
          <w:bCs/>
          <w:sz w:val="20"/>
          <w:szCs w:val="20"/>
          <w:lang w:eastAsia="fi-FI"/>
        </w:rPr>
      </w:pPr>
    </w:p>
    <w:p w14:paraId="764C265D" w14:textId="77777777" w:rsidR="006D72AD" w:rsidRDefault="006D72AD" w:rsidP="006D72AD">
      <w:pPr>
        <w:autoSpaceDE w:val="0"/>
        <w:autoSpaceDN w:val="0"/>
        <w:adjustRightInd w:val="0"/>
        <w:spacing w:after="0"/>
        <w:jc w:val="both"/>
        <w:rPr>
          <w:rFonts w:cs="Calibri"/>
          <w:bCs/>
          <w:sz w:val="20"/>
          <w:szCs w:val="20"/>
          <w:lang w:eastAsia="fi-FI"/>
        </w:rPr>
      </w:pPr>
    </w:p>
    <w:p w14:paraId="6268B1FF" w14:textId="77777777" w:rsidR="006D72AD" w:rsidRDefault="006D72AD" w:rsidP="006D72AD">
      <w:pPr>
        <w:autoSpaceDE w:val="0"/>
        <w:autoSpaceDN w:val="0"/>
        <w:adjustRightInd w:val="0"/>
        <w:spacing w:after="0"/>
        <w:jc w:val="both"/>
        <w:rPr>
          <w:rFonts w:cs="Calibri"/>
          <w:bCs/>
          <w:sz w:val="20"/>
          <w:szCs w:val="20"/>
          <w:lang w:eastAsia="fi-FI"/>
        </w:rPr>
      </w:pPr>
    </w:p>
    <w:p w14:paraId="65817959" w14:textId="77777777" w:rsidR="006D72AD" w:rsidRDefault="006D72AD" w:rsidP="006D72AD">
      <w:pPr>
        <w:autoSpaceDE w:val="0"/>
        <w:autoSpaceDN w:val="0"/>
        <w:adjustRightInd w:val="0"/>
        <w:spacing w:after="0"/>
        <w:rPr>
          <w:rFonts w:cs="Calibri"/>
          <w:bCs/>
          <w:sz w:val="20"/>
          <w:szCs w:val="20"/>
          <w:lang w:eastAsia="fi-FI"/>
        </w:rPr>
      </w:pPr>
    </w:p>
    <w:p w14:paraId="331932E2" w14:textId="77777777" w:rsidR="006D72AD" w:rsidRDefault="006D72AD" w:rsidP="006D72AD">
      <w:pPr>
        <w:autoSpaceDE w:val="0"/>
        <w:autoSpaceDN w:val="0"/>
        <w:adjustRightInd w:val="0"/>
        <w:spacing w:after="0"/>
        <w:jc w:val="center"/>
        <w:rPr>
          <w:rFonts w:cs="Calibri"/>
          <w:bCs/>
          <w:sz w:val="20"/>
          <w:szCs w:val="20"/>
          <w:lang w:eastAsia="fi-FI"/>
        </w:rPr>
      </w:pPr>
    </w:p>
    <w:p w14:paraId="68C1E2FD" w14:textId="77777777" w:rsidR="006D72AD" w:rsidRDefault="006D72AD" w:rsidP="006D72AD">
      <w:pPr>
        <w:autoSpaceDE w:val="0"/>
        <w:autoSpaceDN w:val="0"/>
        <w:adjustRightInd w:val="0"/>
        <w:spacing w:after="0"/>
        <w:jc w:val="center"/>
        <w:rPr>
          <w:rFonts w:cs="Calibri"/>
          <w:bCs/>
          <w:sz w:val="20"/>
          <w:szCs w:val="20"/>
          <w:lang w:eastAsia="fi-FI"/>
        </w:rPr>
      </w:pPr>
    </w:p>
    <w:p w14:paraId="712DEA69" w14:textId="77777777" w:rsidR="006D72AD" w:rsidRDefault="006D72AD" w:rsidP="006D72AD">
      <w:pPr>
        <w:autoSpaceDE w:val="0"/>
        <w:autoSpaceDN w:val="0"/>
        <w:adjustRightInd w:val="0"/>
        <w:spacing w:after="0"/>
        <w:jc w:val="center"/>
        <w:rPr>
          <w:rFonts w:cs="Calibri"/>
          <w:bCs/>
          <w:sz w:val="20"/>
          <w:szCs w:val="20"/>
          <w:lang w:eastAsia="fi-FI"/>
        </w:rPr>
      </w:pPr>
    </w:p>
    <w:p w14:paraId="0986AA92" w14:textId="5552AE99" w:rsidR="006D72AD" w:rsidRDefault="006D72AD" w:rsidP="006D72AD">
      <w:pPr>
        <w:autoSpaceDE w:val="0"/>
        <w:autoSpaceDN w:val="0"/>
        <w:adjustRightInd w:val="0"/>
        <w:spacing w:after="0"/>
        <w:jc w:val="center"/>
        <w:rPr>
          <w:rFonts w:cs="Calibri"/>
          <w:bCs/>
          <w:sz w:val="20"/>
          <w:szCs w:val="20"/>
          <w:lang w:eastAsia="fi-FI"/>
        </w:rPr>
      </w:pPr>
      <w:r>
        <w:rPr>
          <w:rFonts w:cs="Calibri"/>
          <w:bCs/>
          <w:sz w:val="20"/>
          <w:szCs w:val="20"/>
          <w:lang w:eastAsia="fi-FI"/>
        </w:rPr>
        <w:t>Suomen Hippos ry 20</w:t>
      </w:r>
      <w:r w:rsidR="00A425FF">
        <w:rPr>
          <w:rFonts w:cs="Calibri"/>
          <w:bCs/>
          <w:sz w:val="20"/>
          <w:szCs w:val="20"/>
          <w:lang w:eastAsia="fi-FI"/>
        </w:rPr>
        <w:t>2</w:t>
      </w:r>
      <w:r w:rsidR="00590B9B">
        <w:rPr>
          <w:rFonts w:cs="Calibri"/>
          <w:bCs/>
          <w:sz w:val="20"/>
          <w:szCs w:val="20"/>
          <w:lang w:eastAsia="fi-FI"/>
        </w:rPr>
        <w:t>1</w:t>
      </w:r>
    </w:p>
    <w:p w14:paraId="0E4A5039" w14:textId="23B30B21" w:rsidR="006D72AD" w:rsidRDefault="006D72AD" w:rsidP="006D72AD">
      <w:pPr>
        <w:autoSpaceDE w:val="0"/>
        <w:autoSpaceDN w:val="0"/>
        <w:adjustRightInd w:val="0"/>
        <w:spacing w:after="0"/>
        <w:jc w:val="center"/>
        <w:rPr>
          <w:rFonts w:cs="Calibri"/>
          <w:b/>
          <w:bCs/>
          <w:sz w:val="20"/>
          <w:szCs w:val="20"/>
          <w:lang w:eastAsia="fi-FI"/>
        </w:rPr>
      </w:pPr>
      <w:r>
        <w:rPr>
          <w:rFonts w:cs="Calibri"/>
          <w:bCs/>
          <w:sz w:val="20"/>
          <w:szCs w:val="20"/>
          <w:lang w:eastAsia="fi-FI"/>
        </w:rPr>
        <w:t>Vahvistettu</w:t>
      </w:r>
      <w:r w:rsidR="004705E0">
        <w:rPr>
          <w:rFonts w:cs="Calibri"/>
          <w:bCs/>
          <w:sz w:val="20"/>
          <w:szCs w:val="20"/>
          <w:lang w:eastAsia="fi-FI"/>
        </w:rPr>
        <w:t xml:space="preserve"> 202</w:t>
      </w:r>
      <w:r w:rsidR="00590B9B">
        <w:rPr>
          <w:rFonts w:cs="Calibri"/>
          <w:bCs/>
          <w:sz w:val="20"/>
          <w:szCs w:val="20"/>
          <w:lang w:eastAsia="fi-FI"/>
        </w:rPr>
        <w:t>1</w:t>
      </w:r>
      <w:r>
        <w:rPr>
          <w:rFonts w:cs="Calibri"/>
          <w:bCs/>
          <w:sz w:val="20"/>
          <w:szCs w:val="20"/>
          <w:lang w:eastAsia="fi-FI"/>
        </w:rPr>
        <w:br w:type="page"/>
      </w:r>
      <w:r>
        <w:rPr>
          <w:rFonts w:cs="Calibri"/>
          <w:b/>
          <w:bCs/>
          <w:sz w:val="24"/>
          <w:szCs w:val="20"/>
          <w:lang w:eastAsia="fi-FI"/>
        </w:rPr>
        <w:lastRenderedPageBreak/>
        <w:t>SISÄLLYSLUETTELO</w:t>
      </w:r>
    </w:p>
    <w:p w14:paraId="53F4627D" w14:textId="77777777" w:rsidR="006D72AD" w:rsidRDefault="006D72AD" w:rsidP="006D72AD">
      <w:pPr>
        <w:autoSpaceDE w:val="0"/>
        <w:autoSpaceDN w:val="0"/>
        <w:adjustRightInd w:val="0"/>
        <w:spacing w:after="0"/>
        <w:jc w:val="both"/>
        <w:rPr>
          <w:rFonts w:cs="Calibri"/>
          <w:b/>
          <w:bCs/>
          <w:sz w:val="20"/>
          <w:szCs w:val="20"/>
          <w:lang w:eastAsia="fi-FI"/>
        </w:rPr>
      </w:pPr>
    </w:p>
    <w:p w14:paraId="61732FB2" w14:textId="58715F98" w:rsidR="004705E0" w:rsidRDefault="006D72AD">
      <w:pPr>
        <w:pStyle w:val="Sisluet1"/>
        <w:rPr>
          <w:rFonts w:asciiTheme="minorHAnsi" w:eastAsiaTheme="minorEastAsia" w:hAnsiTheme="minorHAnsi" w:cstheme="minorBidi"/>
          <w:sz w:val="22"/>
          <w:szCs w:val="22"/>
          <w:lang w:eastAsia="fi-FI"/>
        </w:rPr>
      </w:pPr>
      <w:r>
        <w:rPr>
          <w:rFonts w:cs="Calibri"/>
          <w:b/>
          <w:bCs/>
          <w:sz w:val="20"/>
          <w:szCs w:val="20"/>
          <w:lang w:eastAsia="fi-FI"/>
        </w:rPr>
        <w:fldChar w:fldCharType="begin"/>
      </w:r>
      <w:r>
        <w:rPr>
          <w:rFonts w:cs="Calibri"/>
          <w:b/>
          <w:bCs/>
          <w:sz w:val="20"/>
          <w:szCs w:val="20"/>
          <w:lang w:eastAsia="fi-FI"/>
        </w:rPr>
        <w:instrText xml:space="preserve"> TOC \o "1-3" \h \z \u </w:instrText>
      </w:r>
      <w:r>
        <w:rPr>
          <w:rFonts w:cs="Calibri"/>
          <w:b/>
          <w:bCs/>
          <w:sz w:val="20"/>
          <w:szCs w:val="20"/>
          <w:lang w:eastAsia="fi-FI"/>
        </w:rPr>
        <w:fldChar w:fldCharType="separate"/>
      </w:r>
      <w:hyperlink w:anchor="_Toc43722117" w:history="1">
        <w:r w:rsidR="004705E0" w:rsidRPr="00AB1C30">
          <w:rPr>
            <w:rStyle w:val="Hyperlinkki"/>
            <w:rFonts w:cs="Calibri"/>
            <w:lang w:eastAsia="fi-FI"/>
          </w:rPr>
          <w:t>1. POLVEUTUMISVAATIMUKSET</w:t>
        </w:r>
        <w:r w:rsidR="004705E0">
          <w:rPr>
            <w:webHidden/>
          </w:rPr>
          <w:tab/>
        </w:r>
        <w:r w:rsidR="004705E0">
          <w:rPr>
            <w:webHidden/>
          </w:rPr>
          <w:fldChar w:fldCharType="begin"/>
        </w:r>
        <w:r w:rsidR="004705E0">
          <w:rPr>
            <w:webHidden/>
          </w:rPr>
          <w:instrText xml:space="preserve"> PAGEREF _Toc43722117 \h </w:instrText>
        </w:r>
        <w:r w:rsidR="004705E0">
          <w:rPr>
            <w:webHidden/>
          </w:rPr>
        </w:r>
        <w:r w:rsidR="004705E0">
          <w:rPr>
            <w:webHidden/>
          </w:rPr>
          <w:fldChar w:fldCharType="separate"/>
        </w:r>
        <w:r w:rsidR="00590B9B">
          <w:rPr>
            <w:webHidden/>
          </w:rPr>
          <w:t>3</w:t>
        </w:r>
        <w:r w:rsidR="004705E0">
          <w:rPr>
            <w:webHidden/>
          </w:rPr>
          <w:fldChar w:fldCharType="end"/>
        </w:r>
      </w:hyperlink>
    </w:p>
    <w:p w14:paraId="1AF9BB26" w14:textId="5BB1F242" w:rsidR="004705E0" w:rsidRDefault="006E6C67">
      <w:pPr>
        <w:pStyle w:val="Sisluet1"/>
        <w:rPr>
          <w:rFonts w:asciiTheme="minorHAnsi" w:eastAsiaTheme="minorEastAsia" w:hAnsiTheme="minorHAnsi" w:cstheme="minorBidi"/>
          <w:sz w:val="22"/>
          <w:szCs w:val="22"/>
          <w:lang w:eastAsia="fi-FI"/>
        </w:rPr>
      </w:pPr>
      <w:hyperlink w:anchor="_Toc43722118" w:history="1">
        <w:r w:rsidR="004705E0" w:rsidRPr="00AB1C30">
          <w:rPr>
            <w:rStyle w:val="Hyperlinkki"/>
            <w:rFonts w:cs="Calibri"/>
            <w:lang w:eastAsia="fi-FI"/>
          </w:rPr>
          <w:t>2. RAKENNE‐ JA SUORITUSVAATIMUKSET JALOSTUSARVOSTELUSSA</w:t>
        </w:r>
        <w:r w:rsidR="004705E0">
          <w:rPr>
            <w:webHidden/>
          </w:rPr>
          <w:tab/>
        </w:r>
        <w:r w:rsidR="004705E0">
          <w:rPr>
            <w:webHidden/>
          </w:rPr>
          <w:fldChar w:fldCharType="begin"/>
        </w:r>
        <w:r w:rsidR="004705E0">
          <w:rPr>
            <w:webHidden/>
          </w:rPr>
          <w:instrText xml:space="preserve"> PAGEREF _Toc43722118 \h </w:instrText>
        </w:r>
        <w:r w:rsidR="004705E0">
          <w:rPr>
            <w:webHidden/>
          </w:rPr>
        </w:r>
        <w:r w:rsidR="004705E0">
          <w:rPr>
            <w:webHidden/>
          </w:rPr>
          <w:fldChar w:fldCharType="separate"/>
        </w:r>
        <w:r w:rsidR="00590B9B">
          <w:rPr>
            <w:webHidden/>
          </w:rPr>
          <w:t>3</w:t>
        </w:r>
        <w:r w:rsidR="004705E0">
          <w:rPr>
            <w:webHidden/>
          </w:rPr>
          <w:fldChar w:fldCharType="end"/>
        </w:r>
      </w:hyperlink>
    </w:p>
    <w:p w14:paraId="798D6177" w14:textId="41563225" w:rsidR="004705E0" w:rsidRDefault="006E6C67">
      <w:pPr>
        <w:pStyle w:val="Sisluet1"/>
        <w:rPr>
          <w:rFonts w:asciiTheme="minorHAnsi" w:eastAsiaTheme="minorEastAsia" w:hAnsiTheme="minorHAnsi" w:cstheme="minorBidi"/>
          <w:sz w:val="22"/>
          <w:szCs w:val="22"/>
          <w:lang w:eastAsia="fi-FI"/>
        </w:rPr>
      </w:pPr>
      <w:hyperlink w:anchor="_Toc43722119" w:history="1">
        <w:r w:rsidR="004705E0" w:rsidRPr="00AB1C30">
          <w:rPr>
            <w:rStyle w:val="Hyperlinkki"/>
            <w:rFonts w:cs="Calibri"/>
            <w:lang w:eastAsia="fi-FI"/>
          </w:rPr>
          <w:t>3. ORIIN JALOSTUKSEEN HYVÄKSYMINEN</w:t>
        </w:r>
        <w:r w:rsidR="004705E0">
          <w:rPr>
            <w:webHidden/>
          </w:rPr>
          <w:tab/>
        </w:r>
        <w:r w:rsidR="004705E0">
          <w:rPr>
            <w:webHidden/>
          </w:rPr>
          <w:fldChar w:fldCharType="begin"/>
        </w:r>
        <w:r w:rsidR="004705E0">
          <w:rPr>
            <w:webHidden/>
          </w:rPr>
          <w:instrText xml:space="preserve"> PAGEREF _Toc43722119 \h </w:instrText>
        </w:r>
        <w:r w:rsidR="004705E0">
          <w:rPr>
            <w:webHidden/>
          </w:rPr>
        </w:r>
        <w:r w:rsidR="004705E0">
          <w:rPr>
            <w:webHidden/>
          </w:rPr>
          <w:fldChar w:fldCharType="separate"/>
        </w:r>
        <w:r w:rsidR="00590B9B">
          <w:rPr>
            <w:webHidden/>
          </w:rPr>
          <w:t>3</w:t>
        </w:r>
        <w:r w:rsidR="004705E0">
          <w:rPr>
            <w:webHidden/>
          </w:rPr>
          <w:fldChar w:fldCharType="end"/>
        </w:r>
      </w:hyperlink>
    </w:p>
    <w:p w14:paraId="3FE10911" w14:textId="6B66B74A" w:rsidR="004705E0" w:rsidRDefault="006E6C67">
      <w:pPr>
        <w:pStyle w:val="Sisluet2"/>
        <w:tabs>
          <w:tab w:val="right" w:leader="dot" w:pos="9628"/>
        </w:tabs>
        <w:rPr>
          <w:rFonts w:asciiTheme="minorHAnsi" w:eastAsiaTheme="minorEastAsia" w:hAnsiTheme="minorHAnsi" w:cstheme="minorBidi"/>
          <w:noProof/>
          <w:lang w:eastAsia="fi-FI"/>
        </w:rPr>
      </w:pPr>
      <w:hyperlink w:anchor="_Toc43722120" w:history="1">
        <w:r w:rsidR="004705E0" w:rsidRPr="00AB1C30">
          <w:rPr>
            <w:rStyle w:val="Hyperlinkki"/>
            <w:noProof/>
            <w:lang w:eastAsia="fi-FI"/>
          </w:rPr>
          <w:t>3.1 Jalostukseen hyväksymättömien oriiden jälkeläiset</w:t>
        </w:r>
        <w:r w:rsidR="004705E0">
          <w:rPr>
            <w:noProof/>
            <w:webHidden/>
          </w:rPr>
          <w:tab/>
        </w:r>
        <w:r w:rsidR="004705E0">
          <w:rPr>
            <w:noProof/>
            <w:webHidden/>
          </w:rPr>
          <w:fldChar w:fldCharType="begin"/>
        </w:r>
        <w:r w:rsidR="004705E0">
          <w:rPr>
            <w:noProof/>
            <w:webHidden/>
          </w:rPr>
          <w:instrText xml:space="preserve"> PAGEREF _Toc43722120 \h </w:instrText>
        </w:r>
        <w:r w:rsidR="004705E0">
          <w:rPr>
            <w:noProof/>
            <w:webHidden/>
          </w:rPr>
        </w:r>
        <w:r w:rsidR="004705E0">
          <w:rPr>
            <w:noProof/>
            <w:webHidden/>
          </w:rPr>
          <w:fldChar w:fldCharType="separate"/>
        </w:r>
        <w:r w:rsidR="00590B9B">
          <w:rPr>
            <w:noProof/>
            <w:webHidden/>
          </w:rPr>
          <w:t>4</w:t>
        </w:r>
        <w:r w:rsidR="004705E0">
          <w:rPr>
            <w:noProof/>
            <w:webHidden/>
          </w:rPr>
          <w:fldChar w:fldCharType="end"/>
        </w:r>
      </w:hyperlink>
    </w:p>
    <w:p w14:paraId="3725AE50" w14:textId="34BF4CFC" w:rsidR="004705E0" w:rsidRDefault="006E6C67">
      <w:pPr>
        <w:pStyle w:val="Sisluet2"/>
        <w:tabs>
          <w:tab w:val="right" w:leader="dot" w:pos="9628"/>
        </w:tabs>
        <w:rPr>
          <w:rFonts w:asciiTheme="minorHAnsi" w:eastAsiaTheme="minorEastAsia" w:hAnsiTheme="minorHAnsi" w:cstheme="minorBidi"/>
          <w:noProof/>
          <w:lang w:eastAsia="fi-FI"/>
        </w:rPr>
      </w:pPr>
      <w:hyperlink w:anchor="_Toc43722121" w:history="1">
        <w:r w:rsidR="004705E0" w:rsidRPr="00AB1C30">
          <w:rPr>
            <w:rStyle w:val="Hyperlinkki"/>
            <w:rFonts w:cstheme="minorHAnsi"/>
            <w:noProof/>
            <w:lang w:eastAsia="fi-FI"/>
          </w:rPr>
          <w:t>3.2 Oriiden jalostukseenkäyttöoikeuksien myöntämisen poikkeusmenettelyt vuonna 2020</w:t>
        </w:r>
        <w:r w:rsidR="004705E0">
          <w:rPr>
            <w:noProof/>
            <w:webHidden/>
          </w:rPr>
          <w:tab/>
        </w:r>
        <w:r w:rsidR="004705E0">
          <w:rPr>
            <w:noProof/>
            <w:webHidden/>
          </w:rPr>
          <w:fldChar w:fldCharType="begin"/>
        </w:r>
        <w:r w:rsidR="004705E0">
          <w:rPr>
            <w:noProof/>
            <w:webHidden/>
          </w:rPr>
          <w:instrText xml:space="preserve"> PAGEREF _Toc43722121 \h </w:instrText>
        </w:r>
        <w:r w:rsidR="004705E0">
          <w:rPr>
            <w:noProof/>
            <w:webHidden/>
          </w:rPr>
        </w:r>
        <w:r w:rsidR="004705E0">
          <w:rPr>
            <w:noProof/>
            <w:webHidden/>
          </w:rPr>
          <w:fldChar w:fldCharType="separate"/>
        </w:r>
        <w:r w:rsidR="00590B9B">
          <w:rPr>
            <w:noProof/>
            <w:webHidden/>
          </w:rPr>
          <w:t>4</w:t>
        </w:r>
        <w:r w:rsidR="004705E0">
          <w:rPr>
            <w:noProof/>
            <w:webHidden/>
          </w:rPr>
          <w:fldChar w:fldCharType="end"/>
        </w:r>
      </w:hyperlink>
    </w:p>
    <w:p w14:paraId="3B9D046F" w14:textId="59B97586" w:rsidR="004705E0" w:rsidRDefault="006E6C67">
      <w:pPr>
        <w:pStyle w:val="Sisluet1"/>
        <w:rPr>
          <w:rFonts w:asciiTheme="minorHAnsi" w:eastAsiaTheme="minorEastAsia" w:hAnsiTheme="minorHAnsi" w:cstheme="minorBidi"/>
          <w:sz w:val="22"/>
          <w:szCs w:val="22"/>
          <w:lang w:eastAsia="fi-FI"/>
        </w:rPr>
      </w:pPr>
      <w:hyperlink w:anchor="_Toc43722122" w:history="1">
        <w:r w:rsidR="004705E0" w:rsidRPr="00AB1C30">
          <w:rPr>
            <w:rStyle w:val="Hyperlinkki"/>
            <w:rFonts w:cs="Calibri"/>
            <w:lang w:eastAsia="fi-FI"/>
          </w:rPr>
          <w:t>4. TERVEYDENTILAN TARKASTUS</w:t>
        </w:r>
        <w:r w:rsidR="004705E0">
          <w:rPr>
            <w:webHidden/>
          </w:rPr>
          <w:tab/>
        </w:r>
        <w:r w:rsidR="004705E0">
          <w:rPr>
            <w:webHidden/>
          </w:rPr>
          <w:fldChar w:fldCharType="begin"/>
        </w:r>
        <w:r w:rsidR="004705E0">
          <w:rPr>
            <w:webHidden/>
          </w:rPr>
          <w:instrText xml:space="preserve"> PAGEREF _Toc43722122 \h </w:instrText>
        </w:r>
        <w:r w:rsidR="004705E0">
          <w:rPr>
            <w:webHidden/>
          </w:rPr>
        </w:r>
        <w:r w:rsidR="004705E0">
          <w:rPr>
            <w:webHidden/>
          </w:rPr>
          <w:fldChar w:fldCharType="separate"/>
        </w:r>
        <w:r w:rsidR="00590B9B">
          <w:rPr>
            <w:webHidden/>
          </w:rPr>
          <w:t>5</w:t>
        </w:r>
        <w:r w:rsidR="004705E0">
          <w:rPr>
            <w:webHidden/>
          </w:rPr>
          <w:fldChar w:fldCharType="end"/>
        </w:r>
      </w:hyperlink>
    </w:p>
    <w:p w14:paraId="11BFFA35" w14:textId="02DEEDB1" w:rsidR="004705E0" w:rsidRDefault="006E6C67">
      <w:pPr>
        <w:pStyle w:val="Sisluet2"/>
        <w:tabs>
          <w:tab w:val="right" w:leader="dot" w:pos="9628"/>
        </w:tabs>
        <w:rPr>
          <w:rFonts w:asciiTheme="minorHAnsi" w:eastAsiaTheme="minorEastAsia" w:hAnsiTheme="minorHAnsi" w:cstheme="minorBidi"/>
          <w:noProof/>
          <w:lang w:eastAsia="fi-FI"/>
        </w:rPr>
      </w:pPr>
      <w:hyperlink w:anchor="_Toc43722123" w:history="1">
        <w:r w:rsidR="004705E0" w:rsidRPr="00AB1C30">
          <w:rPr>
            <w:rStyle w:val="Hyperlinkki"/>
            <w:rFonts w:cs="Calibri"/>
            <w:noProof/>
            <w:lang w:eastAsia="fi-FI"/>
          </w:rPr>
          <w:t>4.1 Yleinen terveydentilan tarkastus</w:t>
        </w:r>
        <w:r w:rsidR="004705E0">
          <w:rPr>
            <w:noProof/>
            <w:webHidden/>
          </w:rPr>
          <w:tab/>
        </w:r>
        <w:r w:rsidR="004705E0">
          <w:rPr>
            <w:noProof/>
            <w:webHidden/>
          </w:rPr>
          <w:fldChar w:fldCharType="begin"/>
        </w:r>
        <w:r w:rsidR="004705E0">
          <w:rPr>
            <w:noProof/>
            <w:webHidden/>
          </w:rPr>
          <w:instrText xml:space="preserve"> PAGEREF _Toc43722123 \h </w:instrText>
        </w:r>
        <w:r w:rsidR="004705E0">
          <w:rPr>
            <w:noProof/>
            <w:webHidden/>
          </w:rPr>
        </w:r>
        <w:r w:rsidR="004705E0">
          <w:rPr>
            <w:noProof/>
            <w:webHidden/>
          </w:rPr>
          <w:fldChar w:fldCharType="separate"/>
        </w:r>
        <w:r w:rsidR="00590B9B">
          <w:rPr>
            <w:noProof/>
            <w:webHidden/>
          </w:rPr>
          <w:t>5</w:t>
        </w:r>
        <w:r w:rsidR="004705E0">
          <w:rPr>
            <w:noProof/>
            <w:webHidden/>
          </w:rPr>
          <w:fldChar w:fldCharType="end"/>
        </w:r>
      </w:hyperlink>
    </w:p>
    <w:p w14:paraId="0CEE7B9A" w14:textId="717D2983" w:rsidR="004705E0" w:rsidRDefault="006E6C67">
      <w:pPr>
        <w:pStyle w:val="Sisluet2"/>
        <w:tabs>
          <w:tab w:val="right" w:leader="dot" w:pos="9628"/>
        </w:tabs>
        <w:rPr>
          <w:rFonts w:asciiTheme="minorHAnsi" w:eastAsiaTheme="minorEastAsia" w:hAnsiTheme="minorHAnsi" w:cstheme="minorBidi"/>
          <w:noProof/>
          <w:lang w:eastAsia="fi-FI"/>
        </w:rPr>
      </w:pPr>
      <w:hyperlink w:anchor="_Toc43722124" w:history="1">
        <w:r w:rsidR="004705E0" w:rsidRPr="00AB1C30">
          <w:rPr>
            <w:rStyle w:val="Hyperlinkki"/>
            <w:rFonts w:cs="Calibri"/>
            <w:noProof/>
            <w:lang w:eastAsia="fi-FI"/>
          </w:rPr>
          <w:t>4.2 Röntgenkuvaus</w:t>
        </w:r>
        <w:r w:rsidR="004705E0">
          <w:rPr>
            <w:noProof/>
            <w:webHidden/>
          </w:rPr>
          <w:tab/>
        </w:r>
        <w:r w:rsidR="004705E0">
          <w:rPr>
            <w:noProof/>
            <w:webHidden/>
          </w:rPr>
          <w:fldChar w:fldCharType="begin"/>
        </w:r>
        <w:r w:rsidR="004705E0">
          <w:rPr>
            <w:noProof/>
            <w:webHidden/>
          </w:rPr>
          <w:instrText xml:space="preserve"> PAGEREF _Toc43722124 \h </w:instrText>
        </w:r>
        <w:r w:rsidR="004705E0">
          <w:rPr>
            <w:noProof/>
            <w:webHidden/>
          </w:rPr>
        </w:r>
        <w:r w:rsidR="004705E0">
          <w:rPr>
            <w:noProof/>
            <w:webHidden/>
          </w:rPr>
          <w:fldChar w:fldCharType="separate"/>
        </w:r>
        <w:r w:rsidR="00590B9B">
          <w:rPr>
            <w:noProof/>
            <w:webHidden/>
          </w:rPr>
          <w:t>5</w:t>
        </w:r>
        <w:r w:rsidR="004705E0">
          <w:rPr>
            <w:noProof/>
            <w:webHidden/>
          </w:rPr>
          <w:fldChar w:fldCharType="end"/>
        </w:r>
      </w:hyperlink>
    </w:p>
    <w:p w14:paraId="34088D33" w14:textId="64680EAB" w:rsidR="004705E0" w:rsidRDefault="006E6C67">
      <w:pPr>
        <w:pStyle w:val="Sisluet2"/>
        <w:tabs>
          <w:tab w:val="right" w:leader="dot" w:pos="9628"/>
        </w:tabs>
        <w:rPr>
          <w:rFonts w:asciiTheme="minorHAnsi" w:eastAsiaTheme="minorEastAsia" w:hAnsiTheme="minorHAnsi" w:cstheme="minorBidi"/>
          <w:noProof/>
          <w:lang w:eastAsia="fi-FI"/>
        </w:rPr>
      </w:pPr>
      <w:hyperlink w:anchor="_Toc43722125" w:history="1">
        <w:r w:rsidR="004705E0" w:rsidRPr="00AB1C30">
          <w:rPr>
            <w:rStyle w:val="Hyperlinkki"/>
            <w:rFonts w:cs="Calibri"/>
            <w:noProof/>
            <w:lang w:eastAsia="fi-FI"/>
          </w:rPr>
          <w:t>4.3 CEM-testaus</w:t>
        </w:r>
        <w:r w:rsidR="004705E0">
          <w:rPr>
            <w:noProof/>
            <w:webHidden/>
          </w:rPr>
          <w:tab/>
        </w:r>
        <w:r w:rsidR="004705E0">
          <w:rPr>
            <w:noProof/>
            <w:webHidden/>
          </w:rPr>
          <w:fldChar w:fldCharType="begin"/>
        </w:r>
        <w:r w:rsidR="004705E0">
          <w:rPr>
            <w:noProof/>
            <w:webHidden/>
          </w:rPr>
          <w:instrText xml:space="preserve"> PAGEREF _Toc43722125 \h </w:instrText>
        </w:r>
        <w:r w:rsidR="004705E0">
          <w:rPr>
            <w:noProof/>
            <w:webHidden/>
          </w:rPr>
        </w:r>
        <w:r w:rsidR="004705E0">
          <w:rPr>
            <w:noProof/>
            <w:webHidden/>
          </w:rPr>
          <w:fldChar w:fldCharType="separate"/>
        </w:r>
        <w:r w:rsidR="00590B9B">
          <w:rPr>
            <w:noProof/>
            <w:webHidden/>
          </w:rPr>
          <w:t>5</w:t>
        </w:r>
        <w:r w:rsidR="004705E0">
          <w:rPr>
            <w:noProof/>
            <w:webHidden/>
          </w:rPr>
          <w:fldChar w:fldCharType="end"/>
        </w:r>
      </w:hyperlink>
    </w:p>
    <w:p w14:paraId="471DB797" w14:textId="4A66A84E" w:rsidR="004705E0" w:rsidRDefault="006E6C67">
      <w:pPr>
        <w:pStyle w:val="Sisluet1"/>
        <w:rPr>
          <w:rFonts w:asciiTheme="minorHAnsi" w:eastAsiaTheme="minorEastAsia" w:hAnsiTheme="minorHAnsi" w:cstheme="minorBidi"/>
          <w:sz w:val="22"/>
          <w:szCs w:val="22"/>
          <w:lang w:eastAsia="fi-FI"/>
        </w:rPr>
      </w:pPr>
      <w:hyperlink w:anchor="_Toc43722126" w:history="1">
        <w:r w:rsidR="004705E0" w:rsidRPr="00AB1C30">
          <w:rPr>
            <w:rStyle w:val="Hyperlinkki"/>
          </w:rPr>
          <w:t>5. RAKENNEARVOSTELTAVAT JA KOKONAISARVOSTELTAVAT ISLANNINHEVOSET</w:t>
        </w:r>
        <w:r w:rsidR="004705E0">
          <w:rPr>
            <w:webHidden/>
          </w:rPr>
          <w:tab/>
        </w:r>
        <w:r w:rsidR="004705E0">
          <w:rPr>
            <w:webHidden/>
          </w:rPr>
          <w:fldChar w:fldCharType="begin"/>
        </w:r>
        <w:r w:rsidR="004705E0">
          <w:rPr>
            <w:webHidden/>
          </w:rPr>
          <w:instrText xml:space="preserve"> PAGEREF _Toc43722126 \h </w:instrText>
        </w:r>
        <w:r w:rsidR="004705E0">
          <w:rPr>
            <w:webHidden/>
          </w:rPr>
        </w:r>
        <w:r w:rsidR="004705E0">
          <w:rPr>
            <w:webHidden/>
          </w:rPr>
          <w:fldChar w:fldCharType="separate"/>
        </w:r>
        <w:r w:rsidR="00590B9B">
          <w:rPr>
            <w:webHidden/>
          </w:rPr>
          <w:t>5</w:t>
        </w:r>
        <w:r w:rsidR="004705E0">
          <w:rPr>
            <w:webHidden/>
          </w:rPr>
          <w:fldChar w:fldCharType="end"/>
        </w:r>
      </w:hyperlink>
    </w:p>
    <w:p w14:paraId="5A19026E" w14:textId="21DF93C2" w:rsidR="004705E0" w:rsidRDefault="006E6C67">
      <w:pPr>
        <w:pStyle w:val="Sisluet2"/>
        <w:tabs>
          <w:tab w:val="right" w:leader="dot" w:pos="9628"/>
        </w:tabs>
        <w:rPr>
          <w:rFonts w:asciiTheme="minorHAnsi" w:eastAsiaTheme="minorEastAsia" w:hAnsiTheme="minorHAnsi" w:cstheme="minorBidi"/>
          <w:noProof/>
          <w:lang w:eastAsia="fi-FI"/>
        </w:rPr>
      </w:pPr>
      <w:hyperlink w:anchor="_Toc43722127" w:history="1">
        <w:r w:rsidR="004705E0" w:rsidRPr="00AB1C30">
          <w:rPr>
            <w:rStyle w:val="Hyperlinkki"/>
            <w:noProof/>
          </w:rPr>
          <w:t>5.1 Hevostarkastus ja mittaus</w:t>
        </w:r>
        <w:r w:rsidR="004705E0">
          <w:rPr>
            <w:noProof/>
            <w:webHidden/>
          </w:rPr>
          <w:tab/>
        </w:r>
        <w:r w:rsidR="004705E0">
          <w:rPr>
            <w:noProof/>
            <w:webHidden/>
          </w:rPr>
          <w:fldChar w:fldCharType="begin"/>
        </w:r>
        <w:r w:rsidR="004705E0">
          <w:rPr>
            <w:noProof/>
            <w:webHidden/>
          </w:rPr>
          <w:instrText xml:space="preserve"> PAGEREF _Toc43722127 \h </w:instrText>
        </w:r>
        <w:r w:rsidR="004705E0">
          <w:rPr>
            <w:noProof/>
            <w:webHidden/>
          </w:rPr>
        </w:r>
        <w:r w:rsidR="004705E0">
          <w:rPr>
            <w:noProof/>
            <w:webHidden/>
          </w:rPr>
          <w:fldChar w:fldCharType="separate"/>
        </w:r>
        <w:r w:rsidR="00590B9B">
          <w:rPr>
            <w:noProof/>
            <w:webHidden/>
          </w:rPr>
          <w:t>6</w:t>
        </w:r>
        <w:r w:rsidR="004705E0">
          <w:rPr>
            <w:noProof/>
            <w:webHidden/>
          </w:rPr>
          <w:fldChar w:fldCharType="end"/>
        </w:r>
      </w:hyperlink>
    </w:p>
    <w:p w14:paraId="0C7F295B" w14:textId="03C6E622" w:rsidR="004705E0" w:rsidRDefault="006E6C67">
      <w:pPr>
        <w:pStyle w:val="Sisluet2"/>
        <w:tabs>
          <w:tab w:val="right" w:leader="dot" w:pos="9628"/>
        </w:tabs>
        <w:rPr>
          <w:rFonts w:asciiTheme="minorHAnsi" w:eastAsiaTheme="minorEastAsia" w:hAnsiTheme="minorHAnsi" w:cstheme="minorBidi"/>
          <w:noProof/>
          <w:lang w:eastAsia="fi-FI"/>
        </w:rPr>
      </w:pPr>
      <w:hyperlink w:anchor="_Toc43722128" w:history="1">
        <w:r w:rsidR="004705E0" w:rsidRPr="00AB1C30">
          <w:rPr>
            <w:rStyle w:val="Hyperlinkki"/>
            <w:noProof/>
          </w:rPr>
          <w:t>5.2 Rakennearvostelu</w:t>
        </w:r>
        <w:r w:rsidR="004705E0">
          <w:rPr>
            <w:noProof/>
            <w:webHidden/>
          </w:rPr>
          <w:tab/>
        </w:r>
        <w:r w:rsidR="004705E0">
          <w:rPr>
            <w:noProof/>
            <w:webHidden/>
          </w:rPr>
          <w:fldChar w:fldCharType="begin"/>
        </w:r>
        <w:r w:rsidR="004705E0">
          <w:rPr>
            <w:noProof/>
            <w:webHidden/>
          </w:rPr>
          <w:instrText xml:space="preserve"> PAGEREF _Toc43722128 \h </w:instrText>
        </w:r>
        <w:r w:rsidR="004705E0">
          <w:rPr>
            <w:noProof/>
            <w:webHidden/>
          </w:rPr>
        </w:r>
        <w:r w:rsidR="004705E0">
          <w:rPr>
            <w:noProof/>
            <w:webHidden/>
          </w:rPr>
          <w:fldChar w:fldCharType="separate"/>
        </w:r>
        <w:r w:rsidR="00590B9B">
          <w:rPr>
            <w:noProof/>
            <w:webHidden/>
          </w:rPr>
          <w:t>6</w:t>
        </w:r>
        <w:r w:rsidR="004705E0">
          <w:rPr>
            <w:noProof/>
            <w:webHidden/>
          </w:rPr>
          <w:fldChar w:fldCharType="end"/>
        </w:r>
      </w:hyperlink>
    </w:p>
    <w:p w14:paraId="0562310C" w14:textId="7D2B5248" w:rsidR="004705E0" w:rsidRDefault="006E6C67">
      <w:pPr>
        <w:pStyle w:val="Sisluet2"/>
        <w:tabs>
          <w:tab w:val="right" w:leader="dot" w:pos="9628"/>
        </w:tabs>
        <w:rPr>
          <w:rFonts w:asciiTheme="minorHAnsi" w:eastAsiaTheme="minorEastAsia" w:hAnsiTheme="minorHAnsi" w:cstheme="minorBidi"/>
          <w:noProof/>
          <w:lang w:eastAsia="fi-FI"/>
        </w:rPr>
      </w:pPr>
      <w:hyperlink w:anchor="_Toc43722129" w:history="1">
        <w:r w:rsidR="004705E0" w:rsidRPr="00AB1C30">
          <w:rPr>
            <w:rStyle w:val="Hyperlinkki"/>
            <w:noProof/>
          </w:rPr>
          <w:t>5.3 Liikkeiden esittäminen vapaana (1-2v. varsat ja 3-4v. rakennearvosteltavat)</w:t>
        </w:r>
        <w:r w:rsidR="004705E0">
          <w:rPr>
            <w:noProof/>
            <w:webHidden/>
          </w:rPr>
          <w:tab/>
        </w:r>
        <w:r w:rsidR="004705E0">
          <w:rPr>
            <w:noProof/>
            <w:webHidden/>
          </w:rPr>
          <w:fldChar w:fldCharType="begin"/>
        </w:r>
        <w:r w:rsidR="004705E0">
          <w:rPr>
            <w:noProof/>
            <w:webHidden/>
          </w:rPr>
          <w:instrText xml:space="preserve"> PAGEREF _Toc43722129 \h </w:instrText>
        </w:r>
        <w:r w:rsidR="004705E0">
          <w:rPr>
            <w:noProof/>
            <w:webHidden/>
          </w:rPr>
        </w:r>
        <w:r w:rsidR="004705E0">
          <w:rPr>
            <w:noProof/>
            <w:webHidden/>
          </w:rPr>
          <w:fldChar w:fldCharType="separate"/>
        </w:r>
        <w:r w:rsidR="00590B9B">
          <w:rPr>
            <w:noProof/>
            <w:webHidden/>
          </w:rPr>
          <w:t>6</w:t>
        </w:r>
        <w:r w:rsidR="004705E0">
          <w:rPr>
            <w:noProof/>
            <w:webHidden/>
          </w:rPr>
          <w:fldChar w:fldCharType="end"/>
        </w:r>
      </w:hyperlink>
    </w:p>
    <w:p w14:paraId="23005A8D" w14:textId="6837ADF0" w:rsidR="004705E0" w:rsidRDefault="006E6C67">
      <w:pPr>
        <w:pStyle w:val="Sisluet2"/>
        <w:tabs>
          <w:tab w:val="right" w:leader="dot" w:pos="9628"/>
        </w:tabs>
        <w:rPr>
          <w:rFonts w:asciiTheme="minorHAnsi" w:eastAsiaTheme="minorEastAsia" w:hAnsiTheme="minorHAnsi" w:cstheme="minorBidi"/>
          <w:noProof/>
          <w:lang w:eastAsia="fi-FI"/>
        </w:rPr>
      </w:pPr>
      <w:hyperlink w:anchor="_Toc43722130" w:history="1">
        <w:r w:rsidR="004705E0" w:rsidRPr="00AB1C30">
          <w:rPr>
            <w:rStyle w:val="Hyperlinkki"/>
            <w:noProof/>
          </w:rPr>
          <w:t>5.3 Ratsastusarvostelu</w:t>
        </w:r>
        <w:r w:rsidR="004705E0">
          <w:rPr>
            <w:noProof/>
            <w:webHidden/>
          </w:rPr>
          <w:tab/>
        </w:r>
        <w:r w:rsidR="004705E0">
          <w:rPr>
            <w:noProof/>
            <w:webHidden/>
          </w:rPr>
          <w:fldChar w:fldCharType="begin"/>
        </w:r>
        <w:r w:rsidR="004705E0">
          <w:rPr>
            <w:noProof/>
            <w:webHidden/>
          </w:rPr>
          <w:instrText xml:space="preserve"> PAGEREF _Toc43722130 \h </w:instrText>
        </w:r>
        <w:r w:rsidR="004705E0">
          <w:rPr>
            <w:noProof/>
            <w:webHidden/>
          </w:rPr>
        </w:r>
        <w:r w:rsidR="004705E0">
          <w:rPr>
            <w:noProof/>
            <w:webHidden/>
          </w:rPr>
          <w:fldChar w:fldCharType="separate"/>
        </w:r>
        <w:r w:rsidR="00590B9B">
          <w:rPr>
            <w:noProof/>
            <w:webHidden/>
          </w:rPr>
          <w:t>6</w:t>
        </w:r>
        <w:r w:rsidR="004705E0">
          <w:rPr>
            <w:noProof/>
            <w:webHidden/>
          </w:rPr>
          <w:fldChar w:fldCharType="end"/>
        </w:r>
      </w:hyperlink>
    </w:p>
    <w:p w14:paraId="5F9E87BF" w14:textId="3DE64435" w:rsidR="004705E0" w:rsidRDefault="006E6C67">
      <w:pPr>
        <w:pStyle w:val="Sisluet2"/>
        <w:tabs>
          <w:tab w:val="right" w:leader="dot" w:pos="9628"/>
        </w:tabs>
        <w:rPr>
          <w:rFonts w:asciiTheme="minorHAnsi" w:eastAsiaTheme="minorEastAsia" w:hAnsiTheme="minorHAnsi" w:cstheme="minorBidi"/>
          <w:noProof/>
          <w:lang w:eastAsia="fi-FI"/>
        </w:rPr>
      </w:pPr>
      <w:hyperlink w:anchor="_Toc43722131" w:history="1">
        <w:r w:rsidR="004705E0" w:rsidRPr="00AB1C30">
          <w:rPr>
            <w:rStyle w:val="Hyperlinkki"/>
            <w:noProof/>
          </w:rPr>
          <w:t>5.4 Näyttelyn kulku</w:t>
        </w:r>
        <w:r w:rsidR="004705E0">
          <w:rPr>
            <w:noProof/>
            <w:webHidden/>
          </w:rPr>
          <w:tab/>
        </w:r>
        <w:r w:rsidR="004705E0">
          <w:rPr>
            <w:noProof/>
            <w:webHidden/>
          </w:rPr>
          <w:fldChar w:fldCharType="begin"/>
        </w:r>
        <w:r w:rsidR="004705E0">
          <w:rPr>
            <w:noProof/>
            <w:webHidden/>
          </w:rPr>
          <w:instrText xml:space="preserve"> PAGEREF _Toc43722131 \h </w:instrText>
        </w:r>
        <w:r w:rsidR="004705E0">
          <w:rPr>
            <w:noProof/>
            <w:webHidden/>
          </w:rPr>
        </w:r>
        <w:r w:rsidR="004705E0">
          <w:rPr>
            <w:noProof/>
            <w:webHidden/>
          </w:rPr>
          <w:fldChar w:fldCharType="separate"/>
        </w:r>
        <w:r w:rsidR="00590B9B">
          <w:rPr>
            <w:noProof/>
            <w:webHidden/>
          </w:rPr>
          <w:t>6</w:t>
        </w:r>
        <w:r w:rsidR="004705E0">
          <w:rPr>
            <w:noProof/>
            <w:webHidden/>
          </w:rPr>
          <w:fldChar w:fldCharType="end"/>
        </w:r>
      </w:hyperlink>
    </w:p>
    <w:p w14:paraId="5FCA90E3" w14:textId="5D860FFA" w:rsidR="004705E0" w:rsidRDefault="006E6C67">
      <w:pPr>
        <w:pStyle w:val="Sisluet3"/>
        <w:tabs>
          <w:tab w:val="right" w:leader="dot" w:pos="9628"/>
        </w:tabs>
        <w:rPr>
          <w:rFonts w:asciiTheme="minorHAnsi" w:eastAsiaTheme="minorEastAsia" w:hAnsiTheme="minorHAnsi" w:cstheme="minorBidi"/>
          <w:noProof/>
          <w:lang w:eastAsia="fi-FI"/>
        </w:rPr>
      </w:pPr>
      <w:hyperlink w:anchor="_Toc43722132" w:history="1">
        <w:r w:rsidR="004705E0" w:rsidRPr="00AB1C30">
          <w:rPr>
            <w:rStyle w:val="Hyperlinkki"/>
            <w:b/>
            <w:noProof/>
          </w:rPr>
          <w:t>5.4.1 Varsat 1-2-vuotiaat</w:t>
        </w:r>
        <w:r w:rsidR="004705E0">
          <w:rPr>
            <w:noProof/>
            <w:webHidden/>
          </w:rPr>
          <w:tab/>
        </w:r>
        <w:r w:rsidR="004705E0">
          <w:rPr>
            <w:noProof/>
            <w:webHidden/>
          </w:rPr>
          <w:fldChar w:fldCharType="begin"/>
        </w:r>
        <w:r w:rsidR="004705E0">
          <w:rPr>
            <w:noProof/>
            <w:webHidden/>
          </w:rPr>
          <w:instrText xml:space="preserve"> PAGEREF _Toc43722132 \h </w:instrText>
        </w:r>
        <w:r w:rsidR="004705E0">
          <w:rPr>
            <w:noProof/>
            <w:webHidden/>
          </w:rPr>
        </w:r>
        <w:r w:rsidR="004705E0">
          <w:rPr>
            <w:noProof/>
            <w:webHidden/>
          </w:rPr>
          <w:fldChar w:fldCharType="separate"/>
        </w:r>
        <w:r w:rsidR="00590B9B">
          <w:rPr>
            <w:noProof/>
            <w:webHidden/>
          </w:rPr>
          <w:t>6</w:t>
        </w:r>
        <w:r w:rsidR="004705E0">
          <w:rPr>
            <w:noProof/>
            <w:webHidden/>
          </w:rPr>
          <w:fldChar w:fldCharType="end"/>
        </w:r>
      </w:hyperlink>
    </w:p>
    <w:p w14:paraId="792540E2" w14:textId="0D6B3304" w:rsidR="004705E0" w:rsidRDefault="006E6C67">
      <w:pPr>
        <w:pStyle w:val="Sisluet3"/>
        <w:tabs>
          <w:tab w:val="right" w:leader="dot" w:pos="9628"/>
        </w:tabs>
        <w:rPr>
          <w:rFonts w:asciiTheme="minorHAnsi" w:eastAsiaTheme="minorEastAsia" w:hAnsiTheme="minorHAnsi" w:cstheme="minorBidi"/>
          <w:noProof/>
          <w:lang w:eastAsia="fi-FI"/>
        </w:rPr>
      </w:pPr>
      <w:hyperlink w:anchor="_Toc43722133" w:history="1">
        <w:r w:rsidR="004705E0" w:rsidRPr="00AB1C30">
          <w:rPr>
            <w:rStyle w:val="Hyperlinkki"/>
            <w:b/>
            <w:noProof/>
          </w:rPr>
          <w:t>5.4.2. Rakennearvosteltavat 3-4-vuotiaat tammat, ruunat ja oriit</w:t>
        </w:r>
        <w:r w:rsidR="004705E0">
          <w:rPr>
            <w:noProof/>
            <w:webHidden/>
          </w:rPr>
          <w:tab/>
        </w:r>
        <w:r w:rsidR="004705E0">
          <w:rPr>
            <w:noProof/>
            <w:webHidden/>
          </w:rPr>
          <w:fldChar w:fldCharType="begin"/>
        </w:r>
        <w:r w:rsidR="004705E0">
          <w:rPr>
            <w:noProof/>
            <w:webHidden/>
          </w:rPr>
          <w:instrText xml:space="preserve"> PAGEREF _Toc43722133 \h </w:instrText>
        </w:r>
        <w:r w:rsidR="004705E0">
          <w:rPr>
            <w:noProof/>
            <w:webHidden/>
          </w:rPr>
        </w:r>
        <w:r w:rsidR="004705E0">
          <w:rPr>
            <w:noProof/>
            <w:webHidden/>
          </w:rPr>
          <w:fldChar w:fldCharType="separate"/>
        </w:r>
        <w:r w:rsidR="00590B9B">
          <w:rPr>
            <w:noProof/>
            <w:webHidden/>
          </w:rPr>
          <w:t>7</w:t>
        </w:r>
        <w:r w:rsidR="004705E0">
          <w:rPr>
            <w:noProof/>
            <w:webHidden/>
          </w:rPr>
          <w:fldChar w:fldCharType="end"/>
        </w:r>
      </w:hyperlink>
    </w:p>
    <w:p w14:paraId="253717F0" w14:textId="25D10419" w:rsidR="004705E0" w:rsidRDefault="006E6C67">
      <w:pPr>
        <w:pStyle w:val="Sisluet3"/>
        <w:tabs>
          <w:tab w:val="right" w:leader="dot" w:pos="9628"/>
        </w:tabs>
        <w:rPr>
          <w:rFonts w:asciiTheme="minorHAnsi" w:eastAsiaTheme="minorEastAsia" w:hAnsiTheme="minorHAnsi" w:cstheme="minorBidi"/>
          <w:noProof/>
          <w:lang w:eastAsia="fi-FI"/>
        </w:rPr>
      </w:pPr>
      <w:hyperlink w:anchor="_Toc43722134" w:history="1">
        <w:r w:rsidR="004705E0" w:rsidRPr="00AB1C30">
          <w:rPr>
            <w:rStyle w:val="Hyperlinkki"/>
            <w:b/>
            <w:noProof/>
          </w:rPr>
          <w:t>5.4.3 Kokonaisarvosteltavat tammat, ruunat ja oriit (4-vuotiaat ja vanhemmat)</w:t>
        </w:r>
        <w:r w:rsidR="004705E0">
          <w:rPr>
            <w:noProof/>
            <w:webHidden/>
          </w:rPr>
          <w:tab/>
        </w:r>
        <w:r w:rsidR="004705E0">
          <w:rPr>
            <w:noProof/>
            <w:webHidden/>
          </w:rPr>
          <w:fldChar w:fldCharType="begin"/>
        </w:r>
        <w:r w:rsidR="004705E0">
          <w:rPr>
            <w:noProof/>
            <w:webHidden/>
          </w:rPr>
          <w:instrText xml:space="preserve"> PAGEREF _Toc43722134 \h </w:instrText>
        </w:r>
        <w:r w:rsidR="004705E0">
          <w:rPr>
            <w:noProof/>
            <w:webHidden/>
          </w:rPr>
        </w:r>
        <w:r w:rsidR="004705E0">
          <w:rPr>
            <w:noProof/>
            <w:webHidden/>
          </w:rPr>
          <w:fldChar w:fldCharType="separate"/>
        </w:r>
        <w:r w:rsidR="00590B9B">
          <w:rPr>
            <w:noProof/>
            <w:webHidden/>
          </w:rPr>
          <w:t>7</w:t>
        </w:r>
        <w:r w:rsidR="004705E0">
          <w:rPr>
            <w:noProof/>
            <w:webHidden/>
          </w:rPr>
          <w:fldChar w:fldCharType="end"/>
        </w:r>
      </w:hyperlink>
    </w:p>
    <w:p w14:paraId="4D9E1326" w14:textId="5F487FE9" w:rsidR="004705E0" w:rsidRDefault="006E6C67">
      <w:pPr>
        <w:pStyle w:val="Sisluet3"/>
        <w:tabs>
          <w:tab w:val="right" w:leader="dot" w:pos="9628"/>
        </w:tabs>
        <w:rPr>
          <w:rFonts w:asciiTheme="minorHAnsi" w:eastAsiaTheme="minorEastAsia" w:hAnsiTheme="minorHAnsi" w:cstheme="minorBidi"/>
          <w:noProof/>
          <w:lang w:eastAsia="fi-FI"/>
        </w:rPr>
      </w:pPr>
      <w:hyperlink w:anchor="_Toc43722135" w:history="1">
        <w:r w:rsidR="004705E0" w:rsidRPr="00AB1C30">
          <w:rPr>
            <w:rStyle w:val="Hyperlinkki"/>
            <w:b/>
            <w:noProof/>
          </w:rPr>
          <w:t>5.4.4 Rakennearvosteltavat tammat, ruunat ja oriit (5-vuotiaat ja vanhemmat)</w:t>
        </w:r>
        <w:r w:rsidR="004705E0">
          <w:rPr>
            <w:noProof/>
            <w:webHidden/>
          </w:rPr>
          <w:tab/>
        </w:r>
        <w:r w:rsidR="004705E0">
          <w:rPr>
            <w:noProof/>
            <w:webHidden/>
          </w:rPr>
          <w:fldChar w:fldCharType="begin"/>
        </w:r>
        <w:r w:rsidR="004705E0">
          <w:rPr>
            <w:noProof/>
            <w:webHidden/>
          </w:rPr>
          <w:instrText xml:space="preserve"> PAGEREF _Toc43722135 \h </w:instrText>
        </w:r>
        <w:r w:rsidR="004705E0">
          <w:rPr>
            <w:noProof/>
            <w:webHidden/>
          </w:rPr>
        </w:r>
        <w:r w:rsidR="004705E0">
          <w:rPr>
            <w:noProof/>
            <w:webHidden/>
          </w:rPr>
          <w:fldChar w:fldCharType="separate"/>
        </w:r>
        <w:r w:rsidR="00590B9B">
          <w:rPr>
            <w:noProof/>
            <w:webHidden/>
          </w:rPr>
          <w:t>7</w:t>
        </w:r>
        <w:r w:rsidR="004705E0">
          <w:rPr>
            <w:noProof/>
            <w:webHidden/>
          </w:rPr>
          <w:fldChar w:fldCharType="end"/>
        </w:r>
      </w:hyperlink>
    </w:p>
    <w:p w14:paraId="44518527" w14:textId="2CB5A9E3" w:rsidR="004705E0" w:rsidRDefault="006E6C67">
      <w:pPr>
        <w:pStyle w:val="Sisluet1"/>
        <w:rPr>
          <w:rFonts w:asciiTheme="minorHAnsi" w:eastAsiaTheme="minorEastAsia" w:hAnsiTheme="minorHAnsi" w:cstheme="minorBidi"/>
          <w:sz w:val="22"/>
          <w:szCs w:val="22"/>
          <w:lang w:eastAsia="fi-FI"/>
        </w:rPr>
      </w:pPr>
      <w:hyperlink w:anchor="_Toc43722136" w:history="1">
        <w:r w:rsidR="004705E0" w:rsidRPr="00AB1C30">
          <w:rPr>
            <w:rStyle w:val="Hyperlinkki"/>
            <w:rFonts w:cs="Calibri"/>
            <w:lang w:eastAsia="fi-FI"/>
          </w:rPr>
          <w:t>6. FEIF‐ARVOSTELUN VAHVISTAVAT TAMMAT JA ORIIT</w:t>
        </w:r>
        <w:r w:rsidR="004705E0">
          <w:rPr>
            <w:webHidden/>
          </w:rPr>
          <w:tab/>
        </w:r>
        <w:r w:rsidR="004705E0">
          <w:rPr>
            <w:webHidden/>
          </w:rPr>
          <w:fldChar w:fldCharType="begin"/>
        </w:r>
        <w:r w:rsidR="004705E0">
          <w:rPr>
            <w:webHidden/>
          </w:rPr>
          <w:instrText xml:space="preserve"> PAGEREF _Toc43722136 \h </w:instrText>
        </w:r>
        <w:r w:rsidR="004705E0">
          <w:rPr>
            <w:webHidden/>
          </w:rPr>
        </w:r>
        <w:r w:rsidR="004705E0">
          <w:rPr>
            <w:webHidden/>
          </w:rPr>
          <w:fldChar w:fldCharType="separate"/>
        </w:r>
        <w:r w:rsidR="00590B9B">
          <w:rPr>
            <w:webHidden/>
          </w:rPr>
          <w:t>7</w:t>
        </w:r>
        <w:r w:rsidR="004705E0">
          <w:rPr>
            <w:webHidden/>
          </w:rPr>
          <w:fldChar w:fldCharType="end"/>
        </w:r>
      </w:hyperlink>
    </w:p>
    <w:p w14:paraId="066DF5AC" w14:textId="3EEFDF37" w:rsidR="004705E0" w:rsidRDefault="006E6C67">
      <w:pPr>
        <w:pStyle w:val="Sisluet1"/>
        <w:rPr>
          <w:rFonts w:asciiTheme="minorHAnsi" w:eastAsiaTheme="minorEastAsia" w:hAnsiTheme="minorHAnsi" w:cstheme="minorBidi"/>
          <w:sz w:val="22"/>
          <w:szCs w:val="22"/>
          <w:lang w:eastAsia="fi-FI"/>
        </w:rPr>
      </w:pPr>
      <w:hyperlink w:anchor="_Toc43722137" w:history="1">
        <w:r w:rsidR="004705E0" w:rsidRPr="00AB1C30">
          <w:rPr>
            <w:rStyle w:val="Hyperlinkki"/>
          </w:rPr>
          <w:t>7. ORIIDEN JALOSTUKSEEN KÄYTTÖOIKEUDEN JATKAMINEN</w:t>
        </w:r>
        <w:r w:rsidR="004705E0">
          <w:rPr>
            <w:webHidden/>
          </w:rPr>
          <w:tab/>
        </w:r>
        <w:r w:rsidR="004705E0">
          <w:rPr>
            <w:webHidden/>
          </w:rPr>
          <w:fldChar w:fldCharType="begin"/>
        </w:r>
        <w:r w:rsidR="004705E0">
          <w:rPr>
            <w:webHidden/>
          </w:rPr>
          <w:instrText xml:space="preserve"> PAGEREF _Toc43722137 \h </w:instrText>
        </w:r>
        <w:r w:rsidR="004705E0">
          <w:rPr>
            <w:webHidden/>
          </w:rPr>
        </w:r>
        <w:r w:rsidR="004705E0">
          <w:rPr>
            <w:webHidden/>
          </w:rPr>
          <w:fldChar w:fldCharType="separate"/>
        </w:r>
        <w:r w:rsidR="00590B9B">
          <w:rPr>
            <w:webHidden/>
          </w:rPr>
          <w:t>7</w:t>
        </w:r>
        <w:r w:rsidR="004705E0">
          <w:rPr>
            <w:webHidden/>
          </w:rPr>
          <w:fldChar w:fldCharType="end"/>
        </w:r>
      </w:hyperlink>
    </w:p>
    <w:p w14:paraId="43768C6B" w14:textId="770D7263" w:rsidR="004705E0" w:rsidRDefault="006E6C67">
      <w:pPr>
        <w:pStyle w:val="Sisluet1"/>
        <w:rPr>
          <w:rFonts w:asciiTheme="minorHAnsi" w:eastAsiaTheme="minorEastAsia" w:hAnsiTheme="minorHAnsi" w:cstheme="minorBidi"/>
          <w:sz w:val="22"/>
          <w:szCs w:val="22"/>
          <w:lang w:eastAsia="fi-FI"/>
        </w:rPr>
      </w:pPr>
      <w:hyperlink w:anchor="_Toc43722138" w:history="1">
        <w:r w:rsidR="004705E0" w:rsidRPr="00AB1C30">
          <w:rPr>
            <w:rStyle w:val="Hyperlinkki"/>
            <w:rFonts w:cs="Calibri"/>
            <w:lang w:eastAsia="fi-FI"/>
          </w:rPr>
          <w:t>8. NÄYTTELYYN ILMOITTAUTUMINEN JA HINNASTO VUONNA 2020</w:t>
        </w:r>
        <w:r w:rsidR="004705E0">
          <w:rPr>
            <w:webHidden/>
          </w:rPr>
          <w:tab/>
        </w:r>
        <w:r w:rsidR="004705E0">
          <w:rPr>
            <w:webHidden/>
          </w:rPr>
          <w:fldChar w:fldCharType="begin"/>
        </w:r>
        <w:r w:rsidR="004705E0">
          <w:rPr>
            <w:webHidden/>
          </w:rPr>
          <w:instrText xml:space="preserve"> PAGEREF _Toc43722138 \h </w:instrText>
        </w:r>
        <w:r w:rsidR="004705E0">
          <w:rPr>
            <w:webHidden/>
          </w:rPr>
        </w:r>
        <w:r w:rsidR="004705E0">
          <w:rPr>
            <w:webHidden/>
          </w:rPr>
          <w:fldChar w:fldCharType="separate"/>
        </w:r>
        <w:r w:rsidR="00590B9B">
          <w:rPr>
            <w:webHidden/>
          </w:rPr>
          <w:t>8</w:t>
        </w:r>
        <w:r w:rsidR="004705E0">
          <w:rPr>
            <w:webHidden/>
          </w:rPr>
          <w:fldChar w:fldCharType="end"/>
        </w:r>
      </w:hyperlink>
    </w:p>
    <w:p w14:paraId="35F5C2E8" w14:textId="0AE600C9" w:rsidR="004705E0" w:rsidRDefault="006E6C67">
      <w:pPr>
        <w:pStyle w:val="Sisluet1"/>
        <w:rPr>
          <w:rFonts w:asciiTheme="minorHAnsi" w:eastAsiaTheme="minorEastAsia" w:hAnsiTheme="minorHAnsi" w:cstheme="minorBidi"/>
          <w:sz w:val="22"/>
          <w:szCs w:val="22"/>
          <w:lang w:eastAsia="fi-FI"/>
        </w:rPr>
      </w:pPr>
      <w:hyperlink w:anchor="_Toc43722139" w:history="1">
        <w:r w:rsidR="004705E0" w:rsidRPr="00AB1C30">
          <w:rPr>
            <w:rStyle w:val="Hyperlinkki"/>
          </w:rPr>
          <w:t>9. ASTUTUSKIRJANPITO</w:t>
        </w:r>
        <w:r w:rsidR="004705E0">
          <w:rPr>
            <w:webHidden/>
          </w:rPr>
          <w:tab/>
        </w:r>
        <w:r w:rsidR="004705E0">
          <w:rPr>
            <w:webHidden/>
          </w:rPr>
          <w:fldChar w:fldCharType="begin"/>
        </w:r>
        <w:r w:rsidR="004705E0">
          <w:rPr>
            <w:webHidden/>
          </w:rPr>
          <w:instrText xml:space="preserve"> PAGEREF _Toc43722139 \h </w:instrText>
        </w:r>
        <w:r w:rsidR="004705E0">
          <w:rPr>
            <w:webHidden/>
          </w:rPr>
        </w:r>
        <w:r w:rsidR="004705E0">
          <w:rPr>
            <w:webHidden/>
          </w:rPr>
          <w:fldChar w:fldCharType="separate"/>
        </w:r>
        <w:r w:rsidR="00590B9B">
          <w:rPr>
            <w:webHidden/>
          </w:rPr>
          <w:t>9</w:t>
        </w:r>
        <w:r w:rsidR="004705E0">
          <w:rPr>
            <w:webHidden/>
          </w:rPr>
          <w:fldChar w:fldCharType="end"/>
        </w:r>
      </w:hyperlink>
    </w:p>
    <w:p w14:paraId="3043168C" w14:textId="77777777" w:rsidR="006D72AD" w:rsidRDefault="006D72AD" w:rsidP="006D72AD">
      <w:pPr>
        <w:autoSpaceDE w:val="0"/>
        <w:autoSpaceDN w:val="0"/>
        <w:adjustRightInd w:val="0"/>
        <w:spacing w:after="0"/>
        <w:jc w:val="both"/>
        <w:rPr>
          <w:rFonts w:cs="Calibri"/>
          <w:b/>
          <w:bCs/>
          <w:sz w:val="20"/>
          <w:szCs w:val="20"/>
          <w:lang w:eastAsia="fi-FI"/>
        </w:rPr>
      </w:pPr>
      <w:r>
        <w:rPr>
          <w:rFonts w:cs="Calibri"/>
          <w:b/>
          <w:bCs/>
          <w:sz w:val="20"/>
          <w:szCs w:val="20"/>
          <w:lang w:eastAsia="fi-FI"/>
        </w:rPr>
        <w:lastRenderedPageBreak/>
        <w:fldChar w:fldCharType="end"/>
      </w:r>
    </w:p>
    <w:p w14:paraId="18C4D1A7" w14:textId="77777777" w:rsidR="006D72AD" w:rsidRDefault="006D72AD" w:rsidP="006D72AD">
      <w:pPr>
        <w:rPr>
          <w:rFonts w:cs="Calibri"/>
          <w:sz w:val="20"/>
          <w:szCs w:val="20"/>
          <w:lang w:eastAsia="fi-FI"/>
        </w:rPr>
      </w:pPr>
    </w:p>
    <w:p w14:paraId="51ABB082" w14:textId="77777777" w:rsidR="006D72AD" w:rsidRDefault="006D72AD" w:rsidP="006D72AD">
      <w:pPr>
        <w:spacing w:after="0"/>
        <w:rPr>
          <w:rFonts w:cs="Calibri"/>
          <w:sz w:val="20"/>
          <w:szCs w:val="20"/>
          <w:lang w:eastAsia="fi-FI"/>
        </w:rPr>
        <w:sectPr w:rsidR="006D72AD" w:rsidSect="006D72AD">
          <w:type w:val="continuous"/>
          <w:pgSz w:w="11906" w:h="16838"/>
          <w:pgMar w:top="1417" w:right="1134" w:bottom="1417" w:left="1134" w:header="708" w:footer="708" w:gutter="0"/>
          <w:pgNumType w:start="1"/>
          <w:cols w:space="708"/>
        </w:sectPr>
      </w:pPr>
    </w:p>
    <w:p w14:paraId="429F57F3" w14:textId="77777777" w:rsidR="006D72AD" w:rsidRDefault="006D72AD" w:rsidP="006D72AD">
      <w:pPr>
        <w:pStyle w:val="Otsikko1"/>
        <w:jc w:val="both"/>
        <w:rPr>
          <w:rFonts w:ascii="Calibri" w:hAnsi="Calibri" w:cs="Calibri"/>
          <w:bCs w:val="0"/>
          <w:sz w:val="24"/>
          <w:szCs w:val="20"/>
          <w:lang w:eastAsia="fi-FI"/>
        </w:rPr>
      </w:pPr>
      <w:bookmarkStart w:id="0" w:name="_Toc43722117"/>
      <w:r>
        <w:rPr>
          <w:rFonts w:ascii="Calibri" w:hAnsi="Calibri" w:cs="Calibri"/>
          <w:bCs w:val="0"/>
          <w:sz w:val="24"/>
          <w:szCs w:val="20"/>
          <w:lang w:eastAsia="fi-FI"/>
        </w:rPr>
        <w:t>1. POLVEUTUMISVAATIMUKSET</w:t>
      </w:r>
      <w:bookmarkEnd w:id="0"/>
    </w:p>
    <w:p w14:paraId="75FDCE41" w14:textId="77777777" w:rsidR="006D72AD" w:rsidRDefault="006D72AD" w:rsidP="006D72AD">
      <w:pPr>
        <w:autoSpaceDE w:val="0"/>
        <w:autoSpaceDN w:val="0"/>
        <w:adjustRightInd w:val="0"/>
        <w:spacing w:after="0"/>
        <w:jc w:val="both"/>
        <w:rPr>
          <w:rFonts w:cs="Calibri"/>
          <w:b/>
          <w:bCs/>
          <w:sz w:val="20"/>
          <w:szCs w:val="20"/>
          <w:lang w:eastAsia="fi-FI"/>
        </w:rPr>
      </w:pPr>
    </w:p>
    <w:p w14:paraId="24DE90AC" w14:textId="77777777"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Jalostus- ja rakennearvosteltavan islanninhevosen suvun pitää olla johdettavissa kokonaisuudessaan Islannissa syntyneisiin esivanhempiin saakka. Sukutaulussa esiintyviltä Islannissa vaikuttaneilta oriilta ei vaadita jalostukseen hyväksymistä. Jalostukseen tarjottavall</w:t>
      </w:r>
      <w:r w:rsidR="00C23023">
        <w:rPr>
          <w:rFonts w:cs="Calibri"/>
          <w:sz w:val="20"/>
          <w:szCs w:val="20"/>
          <w:lang w:eastAsia="fi-FI"/>
        </w:rPr>
        <w:t>a</w:t>
      </w:r>
      <w:r w:rsidR="00A425FF">
        <w:rPr>
          <w:rFonts w:cs="Calibri"/>
          <w:sz w:val="20"/>
          <w:szCs w:val="20"/>
          <w:lang w:eastAsia="fi-FI"/>
        </w:rPr>
        <w:t xml:space="preserve"> </w:t>
      </w:r>
      <w:r>
        <w:rPr>
          <w:rFonts w:cs="Calibri"/>
          <w:sz w:val="20"/>
          <w:szCs w:val="20"/>
          <w:lang w:eastAsia="fi-FI"/>
        </w:rPr>
        <w:t xml:space="preserve">oriilla on oltava yksi rekisteriin merkitty </w:t>
      </w:r>
      <w:proofErr w:type="spellStart"/>
      <w:r>
        <w:rPr>
          <w:rFonts w:cs="Calibri"/>
          <w:sz w:val="20"/>
          <w:szCs w:val="20"/>
          <w:lang w:eastAsia="fi-FI"/>
        </w:rPr>
        <w:t>vanhempaispolvi</w:t>
      </w:r>
      <w:proofErr w:type="spellEnd"/>
      <w:r>
        <w:rPr>
          <w:rFonts w:cs="Calibri"/>
          <w:sz w:val="20"/>
          <w:szCs w:val="20"/>
          <w:lang w:eastAsia="fi-FI"/>
        </w:rPr>
        <w:t xml:space="preserve">. </w:t>
      </w:r>
    </w:p>
    <w:p w14:paraId="0960D01C" w14:textId="77777777" w:rsidR="006D72AD" w:rsidRDefault="006D72AD" w:rsidP="006D72AD">
      <w:pPr>
        <w:autoSpaceDE w:val="0"/>
        <w:autoSpaceDN w:val="0"/>
        <w:adjustRightInd w:val="0"/>
        <w:spacing w:after="0"/>
        <w:jc w:val="both"/>
        <w:rPr>
          <w:rFonts w:cs="Calibri"/>
          <w:sz w:val="20"/>
          <w:szCs w:val="20"/>
          <w:lang w:eastAsia="fi-FI"/>
        </w:rPr>
      </w:pPr>
    </w:p>
    <w:p w14:paraId="621C696F" w14:textId="77777777"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 xml:space="preserve">DNA‐testein on voitava todistaa hevosen polveutuvan rekisteriin merkityistä vanhemmista. Kaikki vuodesta 2006 alkaen syntyneet islanninhevosoriit on </w:t>
      </w:r>
      <w:r>
        <w:rPr>
          <w:rFonts w:cs="Calibri"/>
          <w:b/>
          <w:sz w:val="20"/>
          <w:szCs w:val="20"/>
          <w:lang w:eastAsia="fi-FI"/>
        </w:rPr>
        <w:t>DNA‐testattava molempiin vanhempiinsa</w:t>
      </w:r>
      <w:r>
        <w:rPr>
          <w:rFonts w:cs="Calibri"/>
          <w:sz w:val="20"/>
          <w:szCs w:val="20"/>
          <w:lang w:eastAsia="fi-FI"/>
        </w:rPr>
        <w:t xml:space="preserve">, ennen kuin ne voidaan esittää jalostukseen hyväksyttäväksi. Kokonaisarvosteluun ilmoitetuilla tammoilla ja ruunilla tulee olla oma DNA-määritys joko World </w:t>
      </w:r>
      <w:proofErr w:type="spellStart"/>
      <w:r>
        <w:rPr>
          <w:rFonts w:cs="Calibri"/>
          <w:sz w:val="20"/>
          <w:szCs w:val="20"/>
          <w:lang w:eastAsia="fi-FI"/>
        </w:rPr>
        <w:t>Fengurissa</w:t>
      </w:r>
      <w:proofErr w:type="spellEnd"/>
      <w:r>
        <w:rPr>
          <w:rFonts w:cs="Calibri"/>
          <w:sz w:val="20"/>
          <w:szCs w:val="20"/>
          <w:lang w:eastAsia="fi-FI"/>
        </w:rPr>
        <w:t xml:space="preserve"> tai DNA-näyte tulee ottaa Suomessa ennen arvostelua.</w:t>
      </w:r>
      <w:r w:rsidR="00764E1A">
        <w:rPr>
          <w:rFonts w:cs="Calibri"/>
          <w:sz w:val="20"/>
          <w:szCs w:val="20"/>
          <w:lang w:eastAsia="fi-FI"/>
        </w:rPr>
        <w:t xml:space="preserve"> </w:t>
      </w:r>
      <w:r w:rsidR="00BB0BEA">
        <w:rPr>
          <w:rFonts w:cs="Calibri"/>
          <w:sz w:val="20"/>
          <w:szCs w:val="20"/>
          <w:lang w:eastAsia="fi-FI"/>
        </w:rPr>
        <w:t xml:space="preserve">1-2 vuotiasta varsoista oreilla tulee olla DNA-määritys kirjattuna World </w:t>
      </w:r>
      <w:proofErr w:type="spellStart"/>
      <w:r w:rsidR="00BB0BEA">
        <w:rPr>
          <w:rFonts w:cs="Calibri"/>
          <w:sz w:val="20"/>
          <w:szCs w:val="20"/>
          <w:lang w:eastAsia="fi-FI"/>
        </w:rPr>
        <w:t>Fengurissa</w:t>
      </w:r>
      <w:proofErr w:type="spellEnd"/>
      <w:r w:rsidR="00BB0BEA">
        <w:rPr>
          <w:rFonts w:cs="Calibri"/>
          <w:sz w:val="20"/>
          <w:szCs w:val="20"/>
          <w:lang w:eastAsia="fi-FI"/>
        </w:rPr>
        <w:t xml:space="preserve">. </w:t>
      </w:r>
    </w:p>
    <w:p w14:paraId="7705A80E" w14:textId="77777777" w:rsidR="006D72AD" w:rsidRDefault="006D72AD" w:rsidP="006D72AD">
      <w:pPr>
        <w:autoSpaceDE w:val="0"/>
        <w:autoSpaceDN w:val="0"/>
        <w:adjustRightInd w:val="0"/>
        <w:spacing w:after="0"/>
        <w:jc w:val="both"/>
        <w:rPr>
          <w:rFonts w:cs="Calibri"/>
          <w:sz w:val="20"/>
          <w:szCs w:val="20"/>
          <w:lang w:eastAsia="fi-FI"/>
        </w:rPr>
      </w:pPr>
    </w:p>
    <w:p w14:paraId="2F0D0E08" w14:textId="77777777" w:rsidR="006D72AD" w:rsidRDefault="006D72AD" w:rsidP="006D72AD">
      <w:pPr>
        <w:pStyle w:val="Otsikko1"/>
        <w:jc w:val="both"/>
        <w:rPr>
          <w:rFonts w:ascii="Calibri" w:hAnsi="Calibri" w:cs="Calibri"/>
          <w:bCs w:val="0"/>
          <w:sz w:val="24"/>
          <w:szCs w:val="20"/>
          <w:lang w:eastAsia="fi-FI"/>
        </w:rPr>
      </w:pPr>
      <w:bookmarkStart w:id="1" w:name="_Toc43722118"/>
      <w:r>
        <w:rPr>
          <w:rFonts w:ascii="Calibri" w:hAnsi="Calibri" w:cs="Calibri"/>
          <w:bCs w:val="0"/>
          <w:sz w:val="24"/>
          <w:szCs w:val="20"/>
          <w:lang w:eastAsia="fi-FI"/>
        </w:rPr>
        <w:t>2. RAKENNE‐ JA SUORITUSVAATIMUKSET JALOSTUSARVOSTELUSSA</w:t>
      </w:r>
      <w:bookmarkEnd w:id="1"/>
    </w:p>
    <w:p w14:paraId="22E026F1" w14:textId="77777777" w:rsidR="006D72AD" w:rsidRDefault="006D72AD" w:rsidP="006D72AD">
      <w:pPr>
        <w:autoSpaceDE w:val="0"/>
        <w:autoSpaceDN w:val="0"/>
        <w:adjustRightInd w:val="0"/>
        <w:spacing w:after="0"/>
        <w:jc w:val="both"/>
        <w:rPr>
          <w:sz w:val="20"/>
          <w:szCs w:val="20"/>
          <w:lang w:eastAsia="fi-FI"/>
        </w:rPr>
      </w:pPr>
    </w:p>
    <w:p w14:paraId="0C42C3D2" w14:textId="77777777" w:rsidR="006D72AD" w:rsidRDefault="006D72AD" w:rsidP="006D72AD">
      <w:pPr>
        <w:autoSpaceDE w:val="0"/>
        <w:autoSpaceDN w:val="0"/>
        <w:adjustRightInd w:val="0"/>
        <w:jc w:val="both"/>
        <w:rPr>
          <w:rFonts w:cs="Calibri"/>
          <w:sz w:val="20"/>
          <w:szCs w:val="20"/>
          <w:lang w:eastAsia="fi-FI"/>
        </w:rPr>
      </w:pPr>
      <w:r>
        <w:rPr>
          <w:rFonts w:cs="Calibri"/>
          <w:sz w:val="20"/>
          <w:szCs w:val="20"/>
          <w:lang w:eastAsia="fi-FI"/>
        </w:rPr>
        <w:t xml:space="preserve">Islanninhevoset mitataan ja niiden rakenne ja ratsastusominaisuudet arvostellaan </w:t>
      </w:r>
      <w:proofErr w:type="spellStart"/>
      <w:r>
        <w:rPr>
          <w:rFonts w:cs="Calibri"/>
          <w:sz w:val="20"/>
          <w:szCs w:val="20"/>
          <w:lang w:eastAsia="fi-FI"/>
        </w:rPr>
        <w:t>FEIF:in</w:t>
      </w:r>
      <w:proofErr w:type="spellEnd"/>
      <w:r>
        <w:rPr>
          <w:rFonts w:cs="Calibri"/>
          <w:sz w:val="20"/>
          <w:szCs w:val="20"/>
          <w:lang w:eastAsia="fi-FI"/>
        </w:rPr>
        <w:t xml:space="preserve"> sääntöjen mukaisesti. Oriit palkitaan I (vähintään 8.00 pistettä) tai II palkinnolla (7.75‐7.99 pistettä). </w:t>
      </w:r>
      <w:r>
        <w:rPr>
          <w:rFonts w:cs="Arial"/>
          <w:sz w:val="20"/>
          <w:szCs w:val="20"/>
        </w:rPr>
        <w:t xml:space="preserve">Tammat palkitaan I (vähintään 8.00 pistettä), II (7.50-7.99 pistettä) tai III (7.20-7.49 pistettä) palkinnolla. </w:t>
      </w:r>
    </w:p>
    <w:p w14:paraId="785F01B6" w14:textId="77777777"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Islannissa tai muussa FEIF‐maassa arvostellulla jalostushevosella on mahdollisuus saada aikaisemman jalostukseen hyväksymisen perusteena olleet pisteet vahvistetuiksi, mikäli arvostelussa on noudatettu FEIF‐sääntöjä. Arvostelu vahvis</w:t>
      </w:r>
      <w:r w:rsidR="00A425FF">
        <w:rPr>
          <w:rFonts w:cs="Calibri"/>
          <w:sz w:val="20"/>
          <w:szCs w:val="20"/>
          <w:lang w:eastAsia="fi-FI"/>
        </w:rPr>
        <w:t>tetaan</w:t>
      </w:r>
      <w:r>
        <w:rPr>
          <w:rFonts w:cs="Calibri"/>
          <w:sz w:val="20"/>
          <w:szCs w:val="20"/>
          <w:lang w:eastAsia="fi-FI"/>
        </w:rPr>
        <w:t xml:space="preserve"> pöytäkirjapäätöksellä.</w:t>
      </w:r>
    </w:p>
    <w:p w14:paraId="6FD1ACAF" w14:textId="77777777" w:rsidR="006D72AD" w:rsidRDefault="006D72AD" w:rsidP="006D72AD">
      <w:pPr>
        <w:autoSpaceDE w:val="0"/>
        <w:autoSpaceDN w:val="0"/>
        <w:adjustRightInd w:val="0"/>
        <w:spacing w:after="0"/>
        <w:jc w:val="both"/>
        <w:rPr>
          <w:rFonts w:cs="Calibri"/>
          <w:sz w:val="20"/>
          <w:szCs w:val="20"/>
          <w:lang w:eastAsia="fi-FI"/>
        </w:rPr>
      </w:pPr>
    </w:p>
    <w:p w14:paraId="59DAA24B" w14:textId="77777777" w:rsidR="006D72AD" w:rsidRDefault="006D72AD" w:rsidP="006D72AD">
      <w:pPr>
        <w:autoSpaceDE w:val="0"/>
        <w:autoSpaceDN w:val="0"/>
        <w:adjustRightInd w:val="0"/>
        <w:spacing w:after="0"/>
        <w:jc w:val="both"/>
        <w:rPr>
          <w:rFonts w:cs="Calibri"/>
          <w:sz w:val="20"/>
          <w:szCs w:val="20"/>
          <w:lang w:eastAsia="fi-FI"/>
        </w:rPr>
      </w:pPr>
    </w:p>
    <w:p w14:paraId="339106AA" w14:textId="77777777" w:rsidR="006D72AD" w:rsidRDefault="006D72AD" w:rsidP="006D72AD">
      <w:pPr>
        <w:pStyle w:val="Otsikko1"/>
        <w:jc w:val="both"/>
        <w:rPr>
          <w:rFonts w:ascii="Calibri" w:hAnsi="Calibri" w:cs="Calibri"/>
          <w:bCs w:val="0"/>
          <w:sz w:val="24"/>
          <w:szCs w:val="20"/>
          <w:lang w:eastAsia="fi-FI"/>
        </w:rPr>
      </w:pPr>
      <w:bookmarkStart w:id="2" w:name="_Toc43722119"/>
      <w:r>
        <w:rPr>
          <w:rFonts w:ascii="Calibri" w:hAnsi="Calibri" w:cs="Calibri"/>
          <w:bCs w:val="0"/>
          <w:sz w:val="24"/>
          <w:szCs w:val="20"/>
          <w:lang w:eastAsia="fi-FI"/>
        </w:rPr>
        <w:t>3. ORIIN JALOSTUKSEEN HYVÄKSYMINEN</w:t>
      </w:r>
      <w:bookmarkEnd w:id="2"/>
    </w:p>
    <w:p w14:paraId="5DB9856B" w14:textId="77777777" w:rsidR="006D72AD" w:rsidRDefault="006D72AD" w:rsidP="006D72AD">
      <w:pPr>
        <w:autoSpaceDE w:val="0"/>
        <w:autoSpaceDN w:val="0"/>
        <w:adjustRightInd w:val="0"/>
        <w:spacing w:after="0"/>
        <w:jc w:val="both"/>
        <w:rPr>
          <w:rFonts w:cs="Calibri"/>
          <w:sz w:val="20"/>
          <w:szCs w:val="20"/>
          <w:lang w:eastAsia="fi-FI"/>
        </w:rPr>
      </w:pPr>
    </w:p>
    <w:p w14:paraId="314035A9" w14:textId="77777777"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 xml:space="preserve">Rakennearvostelussa esitetty </w:t>
      </w:r>
      <w:r>
        <w:rPr>
          <w:rFonts w:cs="Calibri"/>
          <w:b/>
          <w:sz w:val="20"/>
          <w:szCs w:val="20"/>
          <w:lang w:eastAsia="fi-FI"/>
        </w:rPr>
        <w:t xml:space="preserve">3‐4 -vuotias islanninhevosori </w:t>
      </w:r>
      <w:r>
        <w:rPr>
          <w:rFonts w:cs="Calibri"/>
          <w:sz w:val="20"/>
          <w:szCs w:val="20"/>
          <w:lang w:eastAsia="fi-FI"/>
        </w:rPr>
        <w:t xml:space="preserve">voi saada rajoitetun jalostukseen käyttöoikeuden yhdeksi vuodeksi enintään kymmenelle tammalle, mikäli se on saavuttanut rakenteen kokonaispisteiksi 8.00 eikä mikään kohta ole alle 7.5 pistettä (paitsi jouhet ja pää), sekä mikäli se esittää lupaavia liikkeitä ja askellajitaipumusta </w:t>
      </w:r>
      <w:r w:rsidR="00BB0BEA">
        <w:rPr>
          <w:rFonts w:cs="Calibri"/>
          <w:sz w:val="20"/>
          <w:szCs w:val="20"/>
          <w:lang w:eastAsia="fi-FI"/>
        </w:rPr>
        <w:t>irtojuoksutettuna</w:t>
      </w:r>
      <w:r>
        <w:rPr>
          <w:rFonts w:cs="Calibri"/>
          <w:sz w:val="20"/>
          <w:szCs w:val="20"/>
          <w:lang w:eastAsia="fi-FI"/>
        </w:rPr>
        <w:t xml:space="preserve">. </w:t>
      </w:r>
    </w:p>
    <w:p w14:paraId="07575B6E" w14:textId="77777777" w:rsidR="006D72AD" w:rsidRDefault="006D72AD" w:rsidP="006D72AD">
      <w:pPr>
        <w:autoSpaceDE w:val="0"/>
        <w:autoSpaceDN w:val="0"/>
        <w:adjustRightInd w:val="0"/>
        <w:spacing w:after="0"/>
        <w:jc w:val="both"/>
        <w:rPr>
          <w:rFonts w:cs="Calibri"/>
          <w:sz w:val="20"/>
          <w:szCs w:val="20"/>
          <w:lang w:eastAsia="fi-FI"/>
        </w:rPr>
      </w:pPr>
    </w:p>
    <w:p w14:paraId="3D5B45EE" w14:textId="77777777" w:rsidR="006D72AD" w:rsidRDefault="006D72AD" w:rsidP="006D72AD">
      <w:pPr>
        <w:autoSpaceDE w:val="0"/>
        <w:autoSpaceDN w:val="0"/>
        <w:adjustRightInd w:val="0"/>
        <w:spacing w:after="0"/>
        <w:jc w:val="both"/>
        <w:rPr>
          <w:rFonts w:cs="Calibri"/>
          <w:sz w:val="20"/>
          <w:szCs w:val="20"/>
          <w:lang w:eastAsia="fi-FI"/>
        </w:rPr>
      </w:pPr>
      <w:r>
        <w:rPr>
          <w:rFonts w:cs="Calibri"/>
          <w:b/>
          <w:sz w:val="20"/>
          <w:szCs w:val="20"/>
          <w:lang w:eastAsia="fi-FI"/>
        </w:rPr>
        <w:t>Neljä vuotiaat ja vanhemmat oriit</w:t>
      </w:r>
      <w:r>
        <w:rPr>
          <w:rFonts w:cs="Calibri"/>
          <w:sz w:val="20"/>
          <w:szCs w:val="20"/>
          <w:lang w:eastAsia="fi-FI"/>
        </w:rPr>
        <w:t xml:space="preserve"> voidaan esittää kokonaisarvostelussa. Vähintään 7.75 pistettä kokonaisarvostelussa saavuttaneet oriit voivat saada jalostukseen käyttöoikeuden korkeintaan viideksi vuodeksi</w:t>
      </w:r>
      <w:r w:rsidR="00A425FF">
        <w:rPr>
          <w:rFonts w:cs="Calibri"/>
          <w:sz w:val="20"/>
          <w:szCs w:val="20"/>
          <w:lang w:eastAsia="fi-FI"/>
        </w:rPr>
        <w:t xml:space="preserve"> kerrallaan</w:t>
      </w:r>
      <w:r>
        <w:rPr>
          <w:rFonts w:cs="Calibri"/>
          <w:sz w:val="20"/>
          <w:szCs w:val="20"/>
          <w:lang w:eastAsia="fi-FI"/>
        </w:rPr>
        <w:t xml:space="preserve">. I palkitut oriit voivat saada toistaiseksi voimassa olevan jalostukseen käyttöoikeuden. Oriin jalostukseen käyttöoikeus voidaan rajata tietylle tammamäärälle ja/tai viittä vuotta lyhyemmäksi ajaksi. </w:t>
      </w:r>
    </w:p>
    <w:p w14:paraId="7196936D" w14:textId="77777777" w:rsidR="006D72AD" w:rsidRDefault="006D72AD" w:rsidP="006D72AD">
      <w:pPr>
        <w:autoSpaceDE w:val="0"/>
        <w:autoSpaceDN w:val="0"/>
        <w:adjustRightInd w:val="0"/>
        <w:spacing w:after="0"/>
        <w:jc w:val="both"/>
        <w:rPr>
          <w:rFonts w:cs="Calibri"/>
          <w:sz w:val="20"/>
          <w:szCs w:val="20"/>
          <w:lang w:eastAsia="fi-FI"/>
        </w:rPr>
      </w:pPr>
    </w:p>
    <w:p w14:paraId="38A29FE1" w14:textId="77777777"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 xml:space="preserve">Neljävuotias kokonaisarvosteltava ori voi saada vuodeksi rajoitetun astutusluvan maksimissaan 10 tammalle, vaikka ori </w:t>
      </w:r>
      <w:r>
        <w:rPr>
          <w:rFonts w:cs="Calibri"/>
          <w:b/>
          <w:sz w:val="20"/>
          <w:szCs w:val="20"/>
          <w:lang w:eastAsia="fi-FI"/>
        </w:rPr>
        <w:t>ei</w:t>
      </w:r>
      <w:r>
        <w:rPr>
          <w:rFonts w:cs="Calibri"/>
          <w:sz w:val="20"/>
          <w:szCs w:val="20"/>
          <w:lang w:eastAsia="fi-FI"/>
        </w:rPr>
        <w:t xml:space="preserve"> saavuttaisi kokonaispisterajaa 7</w:t>
      </w:r>
      <w:r w:rsidR="00BB0BEA">
        <w:rPr>
          <w:rFonts w:cs="Calibri"/>
          <w:sz w:val="20"/>
          <w:szCs w:val="20"/>
          <w:lang w:eastAsia="fi-FI"/>
        </w:rPr>
        <w:t>.</w:t>
      </w:r>
      <w:r>
        <w:rPr>
          <w:rFonts w:cs="Calibri"/>
          <w:sz w:val="20"/>
          <w:szCs w:val="20"/>
          <w:lang w:eastAsia="fi-FI"/>
        </w:rPr>
        <w:t xml:space="preserve">75. Ehtona on, että ori täyttää 3-4-vuotiaiden oriiden rakenteen perusteella myönnettäville jalostusluville asetetut vaatimukset sekä osoittaa ratsastusarvostelussa lupaavia askellajeja ja liikkeitä. </w:t>
      </w:r>
    </w:p>
    <w:p w14:paraId="51DC4823" w14:textId="77777777" w:rsidR="006D72AD" w:rsidRDefault="006D72AD" w:rsidP="006D72AD">
      <w:pPr>
        <w:autoSpaceDE w:val="0"/>
        <w:autoSpaceDN w:val="0"/>
        <w:adjustRightInd w:val="0"/>
        <w:spacing w:after="0"/>
        <w:jc w:val="both"/>
        <w:rPr>
          <w:rFonts w:cs="Calibri"/>
          <w:sz w:val="20"/>
          <w:szCs w:val="20"/>
          <w:lang w:eastAsia="fi-FI"/>
        </w:rPr>
      </w:pPr>
    </w:p>
    <w:p w14:paraId="0AC858E9" w14:textId="77777777"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 xml:space="preserve">Näyttelyissä jalostusarvosteltavien </w:t>
      </w:r>
      <w:r>
        <w:rPr>
          <w:rFonts w:eastAsia="Times New Roman"/>
          <w:b/>
          <w:sz w:val="20"/>
          <w:szCs w:val="20"/>
        </w:rPr>
        <w:t>5-vuotiaiden ja vanhempien oriiden</w:t>
      </w:r>
      <w:r>
        <w:rPr>
          <w:rFonts w:cs="Calibri"/>
          <w:sz w:val="20"/>
          <w:szCs w:val="20"/>
          <w:lang w:eastAsia="fi-FI"/>
        </w:rPr>
        <w:t xml:space="preserve"> sekä ulkomaisen FEIF-arvostelun vahvistavien oriiden tulee olla kuvattu kinnerpattien osalta </w:t>
      </w:r>
      <w:r>
        <w:rPr>
          <w:rFonts w:cs="Calibri"/>
          <w:b/>
          <w:sz w:val="20"/>
          <w:szCs w:val="20"/>
          <w:lang w:eastAsia="fi-FI"/>
        </w:rPr>
        <w:t>ennen</w:t>
      </w:r>
      <w:r>
        <w:rPr>
          <w:rFonts w:cs="Calibri"/>
          <w:sz w:val="20"/>
          <w:szCs w:val="20"/>
          <w:lang w:eastAsia="fi-FI"/>
        </w:rPr>
        <w:t xml:space="preserve"> näyttelyä/pöytäkirjapäätöstä. Röntgenkuvat voivat olla enintään 12 kk vanhat. Kuvia ei tarvitse toimittaa, mikäli oriilla on</w:t>
      </w:r>
      <w:r w:rsidR="00A425FF">
        <w:rPr>
          <w:rFonts w:cs="Calibri"/>
          <w:sz w:val="20"/>
          <w:szCs w:val="20"/>
          <w:lang w:eastAsia="fi-FI"/>
        </w:rPr>
        <w:t xml:space="preserve"> aikaisempi</w:t>
      </w:r>
      <w:r>
        <w:rPr>
          <w:rFonts w:cs="Calibri"/>
          <w:sz w:val="20"/>
          <w:szCs w:val="20"/>
          <w:lang w:eastAsia="fi-FI"/>
        </w:rPr>
        <w:t xml:space="preserve"> vapauttava lausunto World </w:t>
      </w:r>
      <w:proofErr w:type="spellStart"/>
      <w:r>
        <w:rPr>
          <w:rFonts w:cs="Calibri"/>
          <w:sz w:val="20"/>
          <w:szCs w:val="20"/>
          <w:lang w:eastAsia="fi-FI"/>
        </w:rPr>
        <w:t>Fengurissa</w:t>
      </w:r>
      <w:proofErr w:type="spellEnd"/>
      <w:r>
        <w:rPr>
          <w:rFonts w:cs="Calibri"/>
          <w:sz w:val="20"/>
          <w:szCs w:val="20"/>
          <w:lang w:eastAsia="fi-FI"/>
        </w:rPr>
        <w:t>. Lisätietoja röntgenvaatimuksista kohdasta 4.2.</w:t>
      </w:r>
    </w:p>
    <w:p w14:paraId="43078F3A" w14:textId="77777777" w:rsidR="006D72AD" w:rsidRDefault="006D72AD" w:rsidP="006D72AD">
      <w:pPr>
        <w:autoSpaceDE w:val="0"/>
        <w:autoSpaceDN w:val="0"/>
        <w:adjustRightInd w:val="0"/>
        <w:spacing w:after="0"/>
        <w:jc w:val="both"/>
        <w:rPr>
          <w:rFonts w:cs="Calibri"/>
          <w:sz w:val="20"/>
          <w:szCs w:val="20"/>
          <w:lang w:eastAsia="fi-FI"/>
        </w:rPr>
      </w:pPr>
    </w:p>
    <w:p w14:paraId="140E80D6" w14:textId="77777777" w:rsidR="006D72AD" w:rsidRDefault="006D72AD" w:rsidP="006D72AD">
      <w:pPr>
        <w:spacing w:after="0"/>
        <w:jc w:val="both"/>
        <w:rPr>
          <w:rFonts w:eastAsia="Times New Roman"/>
          <w:sz w:val="20"/>
          <w:szCs w:val="20"/>
        </w:rPr>
      </w:pPr>
      <w:r>
        <w:rPr>
          <w:rFonts w:eastAsia="Times New Roman"/>
          <w:b/>
          <w:sz w:val="20"/>
          <w:szCs w:val="20"/>
        </w:rPr>
        <w:t>3-4-vuotiaiden oriiden</w:t>
      </w:r>
      <w:r>
        <w:rPr>
          <w:rFonts w:eastAsia="Times New Roman"/>
          <w:sz w:val="20"/>
          <w:szCs w:val="20"/>
        </w:rPr>
        <w:t xml:space="preserve"> osalta hyväksyttyjen oriiden röntgenkuvat (kintereistä) </w:t>
      </w:r>
      <w:r w:rsidR="00A425FF">
        <w:rPr>
          <w:rFonts w:eastAsia="Times New Roman"/>
          <w:sz w:val="20"/>
          <w:szCs w:val="20"/>
        </w:rPr>
        <w:t xml:space="preserve">voidaan </w:t>
      </w:r>
      <w:r>
        <w:rPr>
          <w:rFonts w:eastAsia="Times New Roman"/>
          <w:sz w:val="20"/>
          <w:szCs w:val="20"/>
        </w:rPr>
        <w:t>toimit</w:t>
      </w:r>
      <w:r w:rsidR="00A425FF">
        <w:rPr>
          <w:rFonts w:eastAsia="Times New Roman"/>
          <w:sz w:val="20"/>
          <w:szCs w:val="20"/>
        </w:rPr>
        <w:t>taa</w:t>
      </w:r>
      <w:r>
        <w:rPr>
          <w:rFonts w:eastAsia="Times New Roman"/>
          <w:sz w:val="20"/>
          <w:szCs w:val="20"/>
        </w:rPr>
        <w:t xml:space="preserve"> </w:t>
      </w:r>
      <w:r>
        <w:rPr>
          <w:rFonts w:eastAsia="Times New Roman"/>
          <w:b/>
          <w:sz w:val="20"/>
          <w:szCs w:val="20"/>
        </w:rPr>
        <w:t>näyttelyn</w:t>
      </w:r>
      <w:r>
        <w:rPr>
          <w:rFonts w:eastAsia="Times New Roman"/>
          <w:sz w:val="20"/>
          <w:szCs w:val="20"/>
        </w:rPr>
        <w:t xml:space="preserve"> </w:t>
      </w:r>
      <w:r>
        <w:rPr>
          <w:rFonts w:eastAsia="Times New Roman"/>
          <w:b/>
          <w:sz w:val="20"/>
          <w:szCs w:val="20"/>
        </w:rPr>
        <w:lastRenderedPageBreak/>
        <w:t>jälkeen</w:t>
      </w:r>
      <w:r>
        <w:rPr>
          <w:rFonts w:eastAsia="Times New Roman"/>
          <w:sz w:val="20"/>
          <w:szCs w:val="20"/>
        </w:rPr>
        <w:t xml:space="preserve">. </w:t>
      </w:r>
      <w:proofErr w:type="spellStart"/>
      <w:r>
        <w:rPr>
          <w:rFonts w:eastAsia="Times New Roman"/>
          <w:sz w:val="20"/>
          <w:szCs w:val="20"/>
        </w:rPr>
        <w:t>Jalostukseenkäyttöoikeus</w:t>
      </w:r>
      <w:proofErr w:type="spellEnd"/>
      <w:r>
        <w:rPr>
          <w:rFonts w:eastAsia="Times New Roman"/>
          <w:sz w:val="20"/>
          <w:szCs w:val="20"/>
        </w:rPr>
        <w:t xml:space="preserve"> on voimassa vasta röntgenkuvien hyväksymisen jälkeen.</w:t>
      </w:r>
    </w:p>
    <w:p w14:paraId="0B714047" w14:textId="77777777" w:rsidR="006D72AD" w:rsidRDefault="006D72AD" w:rsidP="006D72AD">
      <w:pPr>
        <w:autoSpaceDE w:val="0"/>
        <w:autoSpaceDN w:val="0"/>
        <w:adjustRightInd w:val="0"/>
        <w:spacing w:after="0"/>
        <w:jc w:val="both"/>
        <w:rPr>
          <w:rFonts w:cs="Calibri"/>
          <w:sz w:val="20"/>
          <w:szCs w:val="20"/>
          <w:lang w:eastAsia="fi-FI"/>
        </w:rPr>
      </w:pPr>
    </w:p>
    <w:p w14:paraId="12BB8F8E" w14:textId="77777777"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 xml:space="preserve">Kaikille </w:t>
      </w:r>
      <w:r w:rsidR="00BB0BEA">
        <w:rPr>
          <w:rFonts w:cs="Calibri"/>
          <w:sz w:val="20"/>
          <w:szCs w:val="20"/>
          <w:lang w:eastAsia="fi-FI"/>
        </w:rPr>
        <w:t xml:space="preserve">yleisen </w:t>
      </w:r>
      <w:proofErr w:type="spellStart"/>
      <w:r>
        <w:rPr>
          <w:rFonts w:cs="Calibri"/>
          <w:sz w:val="20"/>
          <w:szCs w:val="20"/>
          <w:lang w:eastAsia="fi-FI"/>
        </w:rPr>
        <w:t>jalostukseenkäyttöoikeuden</w:t>
      </w:r>
      <w:proofErr w:type="spellEnd"/>
      <w:r>
        <w:rPr>
          <w:rFonts w:cs="Calibri"/>
          <w:sz w:val="20"/>
          <w:szCs w:val="20"/>
          <w:lang w:eastAsia="fi-FI"/>
        </w:rPr>
        <w:t xml:space="preserve"> saaneille oriille myönnetään orinumero, joka näkyy oriin nimen perässä.</w:t>
      </w:r>
    </w:p>
    <w:p w14:paraId="407EF10F" w14:textId="77777777" w:rsidR="006D72AD" w:rsidRDefault="006D72AD" w:rsidP="006D72AD">
      <w:pPr>
        <w:autoSpaceDE w:val="0"/>
        <w:autoSpaceDN w:val="0"/>
        <w:adjustRightInd w:val="0"/>
        <w:spacing w:after="0"/>
        <w:jc w:val="both"/>
        <w:rPr>
          <w:rFonts w:cs="Calibri"/>
          <w:sz w:val="20"/>
          <w:szCs w:val="20"/>
          <w:lang w:eastAsia="fi-FI"/>
        </w:rPr>
      </w:pPr>
    </w:p>
    <w:p w14:paraId="60F2A84F" w14:textId="73DA6D69"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Vuosittainen orilisenssikäytäntö astui islanninhevosilla voimaan vuonna 2013. Oriin orilisenssi aktivoidaan vuosittain maksamalla orilisenssimaksu. Orilisenssi vuodelle 20</w:t>
      </w:r>
      <w:r w:rsidR="00A425FF">
        <w:rPr>
          <w:rFonts w:cs="Calibri"/>
          <w:sz w:val="20"/>
          <w:szCs w:val="20"/>
          <w:lang w:eastAsia="fi-FI"/>
        </w:rPr>
        <w:t>2</w:t>
      </w:r>
      <w:r w:rsidR="002B3C90">
        <w:rPr>
          <w:rFonts w:cs="Calibri"/>
          <w:sz w:val="20"/>
          <w:szCs w:val="20"/>
          <w:lang w:eastAsia="fi-FI"/>
        </w:rPr>
        <w:t>1</w:t>
      </w:r>
      <w:r>
        <w:rPr>
          <w:rFonts w:cs="Calibri"/>
          <w:sz w:val="20"/>
          <w:szCs w:val="20"/>
          <w:lang w:eastAsia="fi-FI"/>
        </w:rPr>
        <w:t xml:space="preserve"> sisältyy 3-4 -vuotiaiden oriiden sekä kokonaisarvosteltavien oriiden näyttelymaksuun.</w:t>
      </w:r>
    </w:p>
    <w:p w14:paraId="582FD310" w14:textId="77777777" w:rsidR="006D72AD" w:rsidRDefault="006D72AD" w:rsidP="006D72AD">
      <w:pPr>
        <w:autoSpaceDE w:val="0"/>
        <w:autoSpaceDN w:val="0"/>
        <w:adjustRightInd w:val="0"/>
        <w:spacing w:after="0"/>
        <w:jc w:val="both"/>
        <w:rPr>
          <w:rFonts w:cs="Calibri"/>
          <w:sz w:val="20"/>
          <w:szCs w:val="20"/>
          <w:lang w:eastAsia="fi-FI"/>
        </w:rPr>
      </w:pPr>
    </w:p>
    <w:p w14:paraId="3DC0EA06" w14:textId="77777777" w:rsidR="006D72AD" w:rsidRDefault="006D72AD" w:rsidP="006D72AD">
      <w:pPr>
        <w:pStyle w:val="Otsikko2"/>
        <w:rPr>
          <w:rFonts w:ascii="Calibri" w:hAnsi="Calibri"/>
          <w:i w:val="0"/>
          <w:sz w:val="22"/>
          <w:szCs w:val="22"/>
          <w:lang w:eastAsia="fi-FI"/>
        </w:rPr>
      </w:pPr>
      <w:bookmarkStart w:id="3" w:name="_Toc43722120"/>
      <w:r>
        <w:rPr>
          <w:rFonts w:ascii="Calibri" w:hAnsi="Calibri"/>
          <w:i w:val="0"/>
          <w:sz w:val="22"/>
          <w:szCs w:val="22"/>
          <w:lang w:eastAsia="fi-FI"/>
        </w:rPr>
        <w:t>3.1 Jalostukseen hyväksymättömien oriiden jälkeläiset</w:t>
      </w:r>
      <w:bookmarkEnd w:id="3"/>
    </w:p>
    <w:p w14:paraId="2CDEC086" w14:textId="77777777" w:rsidR="006D72AD" w:rsidRDefault="006D72AD" w:rsidP="006D72AD">
      <w:pPr>
        <w:rPr>
          <w:lang w:eastAsia="fi-FI"/>
        </w:rPr>
      </w:pPr>
    </w:p>
    <w:p w14:paraId="788C8E12" w14:textId="77777777" w:rsidR="006D72AD" w:rsidRDefault="006D72AD" w:rsidP="006D72AD">
      <w:pPr>
        <w:jc w:val="both"/>
        <w:rPr>
          <w:sz w:val="20"/>
          <w:szCs w:val="20"/>
          <w:lang w:eastAsia="fi-FI"/>
        </w:rPr>
      </w:pPr>
      <w:r>
        <w:rPr>
          <w:sz w:val="20"/>
          <w:szCs w:val="20"/>
          <w:lang w:eastAsia="fi-FI"/>
        </w:rPr>
        <w:t xml:space="preserve">Islanninhevosoriille, jolla ei ole jalostusarvostelulla saavutettua jalostusoikeutta, mutta jota käytetään jalostukseen, tulee ostaa hinnaston mukainen tammakohtainen orilisenssi jokaista astutettavaa tammaa kohden. Oriinpitäjä on aina vastuussa lisenssin/lisenssien lunastamisesta ajallaan. Mikäli </w:t>
      </w:r>
      <w:proofErr w:type="spellStart"/>
      <w:r>
        <w:rPr>
          <w:sz w:val="20"/>
          <w:szCs w:val="20"/>
          <w:lang w:eastAsia="fi-FI"/>
        </w:rPr>
        <w:t>orilinsenssiä</w:t>
      </w:r>
      <w:proofErr w:type="spellEnd"/>
      <w:r>
        <w:rPr>
          <w:sz w:val="20"/>
          <w:szCs w:val="20"/>
          <w:lang w:eastAsia="fi-FI"/>
        </w:rPr>
        <w:t xml:space="preserve"> ei ole lunastettu ajallaan, oriin jälkeläistä ei rekisteröidä puhdasrotuisena islanninhevosena ja sen isäoriin tietoja ei merkitä rekisteriin. Kyseistä varsaa ei myöskään rekisteröidä </w:t>
      </w:r>
      <w:proofErr w:type="spellStart"/>
      <w:r>
        <w:rPr>
          <w:sz w:val="20"/>
          <w:szCs w:val="20"/>
          <w:lang w:eastAsia="fi-FI"/>
        </w:rPr>
        <w:t>WorldFengur</w:t>
      </w:r>
      <w:proofErr w:type="spellEnd"/>
      <w:r>
        <w:rPr>
          <w:sz w:val="20"/>
          <w:szCs w:val="20"/>
          <w:lang w:eastAsia="fi-FI"/>
        </w:rPr>
        <w:t xml:space="preserve"> –tietokantaan ja jälkeläisellä ei ole siten kilpailu-/näyttelyoikeuksia islanninhevosena. Lisäksi kaikkien islanninhevosina rekisteröitävien yksilöiden on täytettävä edelleen niille asetutut rekisteröinnin perusvaatimukset. Jokainen varsa on DNA-testattava sekä isään että emään ja yksilön polveutuminen tulee pystyä todistettavasti johtamaan islantilaisiin yksilöihin.</w:t>
      </w:r>
    </w:p>
    <w:p w14:paraId="43334DFD" w14:textId="77777777" w:rsidR="001D16DA"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Terveystarkastusvaatimukset ovat samat, kuin jalostukseen hyväksytyille oriille. Oriille, joiden tammakohtaista lisenssiä ei ole lunastettu määräaikaan mennessä, ja/tai terveystarkastusta ole tehty, on mahdollista lunastaa lisenssi korotettuun hintaan.</w:t>
      </w:r>
    </w:p>
    <w:p w14:paraId="2243A9B8" w14:textId="77777777"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 xml:space="preserve"> </w:t>
      </w:r>
    </w:p>
    <w:p w14:paraId="18D2C446" w14:textId="7D251EF7" w:rsidR="006D72AD" w:rsidRDefault="001D16DA" w:rsidP="001D16DA">
      <w:pPr>
        <w:pStyle w:val="Otsikko2"/>
        <w:rPr>
          <w:rFonts w:asciiTheme="minorHAnsi" w:hAnsiTheme="minorHAnsi" w:cstheme="minorHAnsi"/>
          <w:i w:val="0"/>
          <w:iCs w:val="0"/>
          <w:sz w:val="22"/>
          <w:szCs w:val="22"/>
          <w:lang w:eastAsia="fi-FI"/>
        </w:rPr>
      </w:pPr>
      <w:bookmarkStart w:id="4" w:name="_Toc43722121"/>
      <w:r w:rsidRPr="001D16DA">
        <w:rPr>
          <w:rFonts w:asciiTheme="minorHAnsi" w:hAnsiTheme="minorHAnsi" w:cstheme="minorHAnsi"/>
          <w:i w:val="0"/>
          <w:iCs w:val="0"/>
          <w:sz w:val="22"/>
          <w:szCs w:val="22"/>
          <w:lang w:eastAsia="fi-FI"/>
        </w:rPr>
        <w:t>3.2</w:t>
      </w:r>
      <w:r>
        <w:rPr>
          <w:rFonts w:asciiTheme="minorHAnsi" w:hAnsiTheme="minorHAnsi" w:cstheme="minorHAnsi"/>
          <w:i w:val="0"/>
          <w:iCs w:val="0"/>
          <w:sz w:val="22"/>
          <w:szCs w:val="22"/>
          <w:lang w:eastAsia="fi-FI"/>
        </w:rPr>
        <w:t xml:space="preserve"> Oriiden </w:t>
      </w:r>
      <w:proofErr w:type="spellStart"/>
      <w:r>
        <w:rPr>
          <w:rFonts w:asciiTheme="minorHAnsi" w:hAnsiTheme="minorHAnsi" w:cstheme="minorHAnsi"/>
          <w:i w:val="0"/>
          <w:iCs w:val="0"/>
          <w:sz w:val="22"/>
          <w:szCs w:val="22"/>
          <w:lang w:eastAsia="fi-FI"/>
        </w:rPr>
        <w:t>jalostukseenkäyttöoikeuksien</w:t>
      </w:r>
      <w:proofErr w:type="spellEnd"/>
      <w:r>
        <w:rPr>
          <w:rFonts w:asciiTheme="minorHAnsi" w:hAnsiTheme="minorHAnsi" w:cstheme="minorHAnsi"/>
          <w:i w:val="0"/>
          <w:iCs w:val="0"/>
          <w:sz w:val="22"/>
          <w:szCs w:val="22"/>
          <w:lang w:eastAsia="fi-FI"/>
        </w:rPr>
        <w:t xml:space="preserve"> myöntämisen poikkeusmenettelyt vuonna 202</w:t>
      </w:r>
      <w:bookmarkEnd w:id="4"/>
      <w:r w:rsidR="00590B9B">
        <w:rPr>
          <w:rFonts w:asciiTheme="minorHAnsi" w:hAnsiTheme="minorHAnsi" w:cstheme="minorHAnsi"/>
          <w:i w:val="0"/>
          <w:iCs w:val="0"/>
          <w:sz w:val="22"/>
          <w:szCs w:val="22"/>
          <w:lang w:eastAsia="fi-FI"/>
        </w:rPr>
        <w:t>1</w:t>
      </w:r>
    </w:p>
    <w:p w14:paraId="68C06F65" w14:textId="72DC15CB" w:rsidR="001D16DA" w:rsidRPr="001D16DA" w:rsidRDefault="00700E5D" w:rsidP="001D16DA">
      <w:pPr>
        <w:rPr>
          <w:sz w:val="20"/>
          <w:szCs w:val="20"/>
          <w:lang w:eastAsia="fi-FI"/>
        </w:rPr>
      </w:pPr>
      <w:r>
        <w:rPr>
          <w:sz w:val="20"/>
          <w:szCs w:val="20"/>
          <w:lang w:eastAsia="fi-FI"/>
        </w:rPr>
        <w:t>Kevätnäyttelyn siirtymisen takia</w:t>
      </w:r>
      <w:r w:rsidR="001D16DA" w:rsidRPr="001D16DA">
        <w:rPr>
          <w:sz w:val="20"/>
          <w:szCs w:val="20"/>
          <w:lang w:eastAsia="fi-FI"/>
        </w:rPr>
        <w:t xml:space="preserve"> islanninhevosorii</w:t>
      </w:r>
      <w:r>
        <w:rPr>
          <w:sz w:val="20"/>
          <w:szCs w:val="20"/>
          <w:lang w:eastAsia="fi-FI"/>
        </w:rPr>
        <w:t>den</w:t>
      </w:r>
      <w:r w:rsidR="001D16DA" w:rsidRPr="001D16DA">
        <w:rPr>
          <w:sz w:val="20"/>
          <w:szCs w:val="20"/>
          <w:lang w:eastAsia="fi-FI"/>
        </w:rPr>
        <w:t xml:space="preserve"> </w:t>
      </w:r>
      <w:proofErr w:type="spellStart"/>
      <w:r w:rsidR="001D16DA" w:rsidRPr="001D16DA">
        <w:rPr>
          <w:sz w:val="20"/>
          <w:szCs w:val="20"/>
          <w:lang w:eastAsia="fi-FI"/>
        </w:rPr>
        <w:t>jalostukseenkäyttöoikeuksiin</w:t>
      </w:r>
      <w:proofErr w:type="spellEnd"/>
      <w:r w:rsidR="001D16DA" w:rsidRPr="001D16DA">
        <w:rPr>
          <w:sz w:val="20"/>
          <w:szCs w:val="20"/>
          <w:lang w:eastAsia="fi-FI"/>
        </w:rPr>
        <w:t xml:space="preserve"> </w:t>
      </w:r>
      <w:r>
        <w:rPr>
          <w:sz w:val="20"/>
          <w:szCs w:val="20"/>
          <w:lang w:eastAsia="fi-FI"/>
        </w:rPr>
        <w:t>on tehty</w:t>
      </w:r>
      <w:r w:rsidR="001D16DA" w:rsidRPr="001D16DA">
        <w:rPr>
          <w:sz w:val="20"/>
          <w:szCs w:val="20"/>
          <w:lang w:eastAsia="fi-FI"/>
        </w:rPr>
        <w:t xml:space="preserve"> poikkeuspäätöksiä kaudelle 202</w:t>
      </w:r>
      <w:r w:rsidR="00590B9B">
        <w:rPr>
          <w:sz w:val="20"/>
          <w:szCs w:val="20"/>
          <w:lang w:eastAsia="fi-FI"/>
        </w:rPr>
        <w:t>1</w:t>
      </w:r>
      <w:r w:rsidR="001D16DA" w:rsidRPr="001D16DA">
        <w:rPr>
          <w:sz w:val="20"/>
          <w:szCs w:val="20"/>
          <w:lang w:eastAsia="fi-FI"/>
        </w:rPr>
        <w:t xml:space="preserve"> seuraavasti: </w:t>
      </w:r>
    </w:p>
    <w:p w14:paraId="397E57D9" w14:textId="6BBCB494" w:rsidR="001D16DA" w:rsidRPr="001D16DA" w:rsidRDefault="001D16DA" w:rsidP="001D16DA">
      <w:pPr>
        <w:rPr>
          <w:sz w:val="20"/>
          <w:szCs w:val="20"/>
          <w:lang w:eastAsia="fi-FI"/>
        </w:rPr>
      </w:pPr>
      <w:r w:rsidRPr="001D16DA">
        <w:rPr>
          <w:sz w:val="20"/>
          <w:szCs w:val="20"/>
          <w:lang w:eastAsia="fi-FI"/>
        </w:rPr>
        <w:t>- Vuonna 20</w:t>
      </w:r>
      <w:r w:rsidR="00590B9B">
        <w:rPr>
          <w:sz w:val="20"/>
          <w:szCs w:val="20"/>
          <w:lang w:eastAsia="fi-FI"/>
        </w:rPr>
        <w:t>20</w:t>
      </w:r>
      <w:r w:rsidRPr="001D16DA">
        <w:rPr>
          <w:sz w:val="20"/>
          <w:szCs w:val="20"/>
          <w:lang w:eastAsia="fi-FI"/>
        </w:rPr>
        <w:t xml:space="preserve"> rakennearvostelun ja juoksutuskokeen perusteella </w:t>
      </w:r>
      <w:proofErr w:type="spellStart"/>
      <w:r w:rsidRPr="001D16DA">
        <w:rPr>
          <w:sz w:val="20"/>
          <w:szCs w:val="20"/>
          <w:lang w:eastAsia="fi-FI"/>
        </w:rPr>
        <w:t>jalostukseenkäyttöoikeuden</w:t>
      </w:r>
      <w:proofErr w:type="spellEnd"/>
      <w:r w:rsidRPr="001D16DA">
        <w:rPr>
          <w:sz w:val="20"/>
          <w:szCs w:val="20"/>
          <w:lang w:eastAsia="fi-FI"/>
        </w:rPr>
        <w:t xml:space="preserve"> saanut tänä vuonna 4-vuotias ori saa jalostukseen käyttöoikeuden kaudelle 202</w:t>
      </w:r>
      <w:r w:rsidR="00590B9B">
        <w:rPr>
          <w:sz w:val="20"/>
          <w:szCs w:val="20"/>
          <w:lang w:eastAsia="fi-FI"/>
        </w:rPr>
        <w:t>1</w:t>
      </w:r>
      <w:r w:rsidRPr="001D16DA">
        <w:rPr>
          <w:sz w:val="20"/>
          <w:szCs w:val="20"/>
          <w:lang w:eastAsia="fi-FI"/>
        </w:rPr>
        <w:t xml:space="preserve"> samoin ehdoin kuin vuonna 20</w:t>
      </w:r>
      <w:r w:rsidR="00590B9B">
        <w:rPr>
          <w:sz w:val="20"/>
          <w:szCs w:val="20"/>
          <w:lang w:eastAsia="fi-FI"/>
        </w:rPr>
        <w:t>20</w:t>
      </w:r>
      <w:r w:rsidRPr="001D16DA">
        <w:rPr>
          <w:sz w:val="20"/>
          <w:szCs w:val="20"/>
          <w:lang w:eastAsia="fi-FI"/>
        </w:rPr>
        <w:t>, rajoituksena 10 tammaa/vuosi. Orille tulee lunastaa orilisenssi kaudelle 202</w:t>
      </w:r>
      <w:r w:rsidR="00590B9B">
        <w:rPr>
          <w:sz w:val="20"/>
          <w:szCs w:val="20"/>
          <w:lang w:eastAsia="fi-FI"/>
        </w:rPr>
        <w:t>1</w:t>
      </w:r>
      <w:r w:rsidRPr="001D16DA">
        <w:rPr>
          <w:sz w:val="20"/>
          <w:szCs w:val="20"/>
          <w:lang w:eastAsia="fi-FI"/>
        </w:rPr>
        <w:t>.</w:t>
      </w:r>
    </w:p>
    <w:p w14:paraId="3EFCF7B9" w14:textId="41DC7908" w:rsidR="001D16DA" w:rsidRPr="001D16DA" w:rsidRDefault="001D16DA" w:rsidP="001D16DA">
      <w:pPr>
        <w:rPr>
          <w:sz w:val="20"/>
          <w:szCs w:val="20"/>
          <w:lang w:eastAsia="fi-FI"/>
        </w:rPr>
      </w:pPr>
      <w:r w:rsidRPr="001D16DA">
        <w:rPr>
          <w:sz w:val="20"/>
          <w:szCs w:val="20"/>
          <w:lang w:eastAsia="fi-FI"/>
        </w:rPr>
        <w:t xml:space="preserve">- Mikäli kokonaisarvostellulla orilla on määräaikainen </w:t>
      </w:r>
      <w:proofErr w:type="spellStart"/>
      <w:r w:rsidRPr="001D16DA">
        <w:rPr>
          <w:sz w:val="20"/>
          <w:szCs w:val="20"/>
          <w:lang w:eastAsia="fi-FI"/>
        </w:rPr>
        <w:t>jalostukseenkäyttöoikeus</w:t>
      </w:r>
      <w:proofErr w:type="spellEnd"/>
      <w:r w:rsidRPr="001D16DA">
        <w:rPr>
          <w:sz w:val="20"/>
          <w:szCs w:val="20"/>
          <w:lang w:eastAsia="fi-FI"/>
        </w:rPr>
        <w:t>, joka on päättynyt 31.12.20</w:t>
      </w:r>
      <w:r w:rsidR="00590B9B">
        <w:rPr>
          <w:sz w:val="20"/>
          <w:szCs w:val="20"/>
          <w:lang w:eastAsia="fi-FI"/>
        </w:rPr>
        <w:t>20</w:t>
      </w:r>
      <w:r w:rsidRPr="001D16DA">
        <w:rPr>
          <w:sz w:val="20"/>
          <w:szCs w:val="20"/>
          <w:lang w:eastAsia="fi-FI"/>
        </w:rPr>
        <w:t xml:space="preserve"> ja jonka jatkaminen vaatisi orin esittämistä näyttelyssä, jatketaan lupaa 30.9.202</w:t>
      </w:r>
      <w:r w:rsidR="00590B9B">
        <w:rPr>
          <w:sz w:val="20"/>
          <w:szCs w:val="20"/>
          <w:lang w:eastAsia="fi-FI"/>
        </w:rPr>
        <w:t>1</w:t>
      </w:r>
      <w:r w:rsidRPr="001D16DA">
        <w:rPr>
          <w:sz w:val="20"/>
          <w:szCs w:val="20"/>
          <w:lang w:eastAsia="fi-FI"/>
        </w:rPr>
        <w:t xml:space="preserve"> asti. Kaudelle on lunastettava orilisenssi normaaliin tapaan.</w:t>
      </w:r>
    </w:p>
    <w:p w14:paraId="09B85086" w14:textId="03221873" w:rsidR="001D16DA" w:rsidRDefault="001D16DA" w:rsidP="001D16DA">
      <w:pPr>
        <w:rPr>
          <w:sz w:val="20"/>
          <w:szCs w:val="20"/>
          <w:lang w:eastAsia="fi-FI"/>
        </w:rPr>
      </w:pPr>
      <w:r w:rsidRPr="001D16DA">
        <w:rPr>
          <w:sz w:val="20"/>
          <w:szCs w:val="20"/>
          <w:lang w:eastAsia="fi-FI"/>
        </w:rPr>
        <w:t xml:space="preserve">- 3 –4-vuotias ori voi saada rajoitetun </w:t>
      </w:r>
      <w:proofErr w:type="spellStart"/>
      <w:r w:rsidRPr="001D16DA">
        <w:rPr>
          <w:sz w:val="20"/>
          <w:szCs w:val="20"/>
          <w:lang w:eastAsia="fi-FI"/>
        </w:rPr>
        <w:t>jalostukseenkäyttöoikeuden</w:t>
      </w:r>
      <w:proofErr w:type="spellEnd"/>
      <w:r w:rsidRPr="001D16DA">
        <w:rPr>
          <w:sz w:val="20"/>
          <w:szCs w:val="20"/>
          <w:lang w:eastAsia="fi-FI"/>
        </w:rPr>
        <w:t xml:space="preserve"> enintään 10 tammalle 30.9.202</w:t>
      </w:r>
      <w:r w:rsidR="00590B9B">
        <w:rPr>
          <w:sz w:val="20"/>
          <w:szCs w:val="20"/>
          <w:lang w:eastAsia="fi-FI"/>
        </w:rPr>
        <w:t>1</w:t>
      </w:r>
      <w:r w:rsidRPr="001D16DA">
        <w:rPr>
          <w:sz w:val="20"/>
          <w:szCs w:val="20"/>
          <w:lang w:eastAsia="fi-FI"/>
        </w:rPr>
        <w:t xml:space="preserve"> saakka, mikäli oriin BLUP-indeksi on vähintään 115 ja oriin terveydentila on tarkastettu voimassa olevien sääntöjen mukaisesti. </w:t>
      </w:r>
      <w:proofErr w:type="spellStart"/>
      <w:r w:rsidRPr="001D16DA">
        <w:rPr>
          <w:sz w:val="20"/>
          <w:szCs w:val="20"/>
          <w:lang w:eastAsia="fi-FI"/>
        </w:rPr>
        <w:t>Jalostukseenkäyttöoikeutta</w:t>
      </w:r>
      <w:proofErr w:type="spellEnd"/>
      <w:r w:rsidRPr="001D16DA">
        <w:rPr>
          <w:sz w:val="20"/>
          <w:szCs w:val="20"/>
          <w:lang w:eastAsia="fi-FI"/>
        </w:rPr>
        <w:t xml:space="preserve"> on anottava Suomen Hippokselta </w:t>
      </w:r>
      <w:r w:rsidR="00590B9B">
        <w:rPr>
          <w:sz w:val="20"/>
          <w:szCs w:val="20"/>
          <w:lang w:eastAsia="fi-FI"/>
        </w:rPr>
        <w:t>24</w:t>
      </w:r>
      <w:r w:rsidRPr="001D16DA">
        <w:rPr>
          <w:sz w:val="20"/>
          <w:szCs w:val="20"/>
          <w:lang w:eastAsia="fi-FI"/>
        </w:rPr>
        <w:t>.6.202</w:t>
      </w:r>
      <w:r w:rsidR="00590B9B">
        <w:rPr>
          <w:sz w:val="20"/>
          <w:szCs w:val="20"/>
          <w:lang w:eastAsia="fi-FI"/>
        </w:rPr>
        <w:t>1</w:t>
      </w:r>
      <w:r w:rsidRPr="001D16DA">
        <w:rPr>
          <w:sz w:val="20"/>
          <w:szCs w:val="20"/>
          <w:lang w:eastAsia="fi-FI"/>
        </w:rPr>
        <w:t xml:space="preserve"> mennessä ja luvasta peritään FEIF-arvostelun vahvistamisen mukainen maksu. </w:t>
      </w:r>
    </w:p>
    <w:p w14:paraId="4E10AE98" w14:textId="04C1239E" w:rsidR="00855C0A" w:rsidRDefault="00855C0A" w:rsidP="001D16DA">
      <w:pPr>
        <w:rPr>
          <w:sz w:val="20"/>
          <w:szCs w:val="20"/>
          <w:lang w:eastAsia="fi-FI"/>
        </w:rPr>
      </w:pPr>
      <w:r>
        <w:t xml:space="preserve">- Ulkomailla FEIF-sääntöjen mukaisessa näyttelyssä rakennearvostellulle 3-4 vuotiaalle oriille voidaan myöntää </w:t>
      </w:r>
      <w:proofErr w:type="spellStart"/>
      <w:r>
        <w:t>jalostukseenkäyttöoikeus</w:t>
      </w:r>
      <w:proofErr w:type="spellEnd"/>
      <w:r>
        <w:t xml:space="preserve"> 30.9.2021 asti enintään 10 tammalle, mikäli orin rakennepisteet ovat vähintään 8,00, eikä mikään kohta ole alle 7,5 ja sen ratsastusominaisuuksien BLUP on vähintään 110. Lisäksi ori tulee olla terveystarkastettu voimassa olevien sääntöjen mukaisesti. </w:t>
      </w:r>
      <w:proofErr w:type="spellStart"/>
      <w:r>
        <w:t>Jalostukseenkäyttöoikeutta</w:t>
      </w:r>
      <w:proofErr w:type="spellEnd"/>
      <w:r>
        <w:t xml:space="preserve"> on anottava 30.9.2021 mennessä ja siitä peritään FEIF-arvostelun vahvistusta vastaava maksu.</w:t>
      </w:r>
    </w:p>
    <w:p w14:paraId="7EF5CFC3" w14:textId="72007BD5" w:rsidR="001D16DA" w:rsidRDefault="00590B9B" w:rsidP="001D16DA">
      <w:pPr>
        <w:rPr>
          <w:sz w:val="20"/>
          <w:szCs w:val="20"/>
          <w:lang w:eastAsia="fi-FI"/>
        </w:rPr>
      </w:pPr>
      <w:r>
        <w:rPr>
          <w:sz w:val="20"/>
          <w:szCs w:val="20"/>
          <w:lang w:eastAsia="fi-FI"/>
        </w:rPr>
        <w:t>Syyskuun kansainvälisessä</w:t>
      </w:r>
      <w:r w:rsidR="001D16DA">
        <w:rPr>
          <w:sz w:val="20"/>
          <w:szCs w:val="20"/>
          <w:lang w:eastAsia="fi-FI"/>
        </w:rPr>
        <w:t xml:space="preserve"> näyttelyssä oriille voidaan myöntää jalostukseen käyttöoikeus seuraavasti: </w:t>
      </w:r>
    </w:p>
    <w:p w14:paraId="373056B0" w14:textId="77777777" w:rsidR="001D16DA" w:rsidRPr="001D16DA" w:rsidRDefault="001D16DA" w:rsidP="001D16DA">
      <w:pPr>
        <w:rPr>
          <w:sz w:val="20"/>
          <w:szCs w:val="20"/>
          <w:lang w:eastAsia="fi-FI"/>
        </w:rPr>
      </w:pPr>
      <w:r w:rsidRPr="001D16DA">
        <w:rPr>
          <w:sz w:val="20"/>
          <w:szCs w:val="20"/>
          <w:lang w:eastAsia="fi-FI"/>
        </w:rPr>
        <w:lastRenderedPageBreak/>
        <w:t xml:space="preserve">- Kokonaisarvosteltavat oriit voivat saada </w:t>
      </w:r>
      <w:proofErr w:type="spellStart"/>
      <w:r w:rsidRPr="001D16DA">
        <w:rPr>
          <w:sz w:val="20"/>
          <w:szCs w:val="20"/>
          <w:lang w:eastAsia="fi-FI"/>
        </w:rPr>
        <w:t>jalostukseenkäyttöoikeuden</w:t>
      </w:r>
      <w:proofErr w:type="spellEnd"/>
      <w:r w:rsidRPr="001D16DA">
        <w:rPr>
          <w:sz w:val="20"/>
          <w:szCs w:val="20"/>
          <w:lang w:eastAsia="fi-FI"/>
        </w:rPr>
        <w:t xml:space="preserve"> normaalien voimassa olevien sääntöjen mukaisesti.</w:t>
      </w:r>
    </w:p>
    <w:p w14:paraId="547A78AD" w14:textId="76A67F69" w:rsidR="001D16DA" w:rsidRPr="001D16DA" w:rsidRDefault="001D16DA" w:rsidP="001D16DA">
      <w:pPr>
        <w:rPr>
          <w:sz w:val="20"/>
          <w:szCs w:val="20"/>
          <w:lang w:eastAsia="fi-FI"/>
        </w:rPr>
      </w:pPr>
      <w:r w:rsidRPr="001D16DA">
        <w:rPr>
          <w:sz w:val="20"/>
          <w:szCs w:val="20"/>
          <w:lang w:eastAsia="fi-FI"/>
        </w:rPr>
        <w:t xml:space="preserve">- 3-vuotiaat oriit voivat saada </w:t>
      </w:r>
      <w:proofErr w:type="spellStart"/>
      <w:r w:rsidRPr="001D16DA">
        <w:rPr>
          <w:sz w:val="20"/>
          <w:szCs w:val="20"/>
          <w:lang w:eastAsia="fi-FI"/>
        </w:rPr>
        <w:t>jalostukseenkäyttöoikeuden</w:t>
      </w:r>
      <w:proofErr w:type="spellEnd"/>
      <w:r w:rsidRPr="001D16DA">
        <w:rPr>
          <w:sz w:val="20"/>
          <w:szCs w:val="20"/>
          <w:lang w:eastAsia="fi-FI"/>
        </w:rPr>
        <w:t xml:space="preserve"> rakennearvostelun ja juoksutuskokeen perusteella 30.9.202</w:t>
      </w:r>
      <w:r w:rsidR="00590B9B">
        <w:rPr>
          <w:sz w:val="20"/>
          <w:szCs w:val="20"/>
          <w:lang w:eastAsia="fi-FI"/>
        </w:rPr>
        <w:t>2</w:t>
      </w:r>
      <w:r w:rsidRPr="001D16DA">
        <w:rPr>
          <w:sz w:val="20"/>
          <w:szCs w:val="20"/>
          <w:lang w:eastAsia="fi-FI"/>
        </w:rPr>
        <w:t xml:space="preserve"> saakka enintään 10 tammalle/vuosi.</w:t>
      </w:r>
    </w:p>
    <w:p w14:paraId="79745D69" w14:textId="179B8D52" w:rsidR="001D16DA" w:rsidRDefault="001D16DA" w:rsidP="001D16DA">
      <w:pPr>
        <w:rPr>
          <w:sz w:val="20"/>
          <w:szCs w:val="20"/>
          <w:lang w:eastAsia="fi-FI"/>
        </w:rPr>
      </w:pPr>
      <w:r w:rsidRPr="001D16DA">
        <w:rPr>
          <w:sz w:val="20"/>
          <w:szCs w:val="20"/>
          <w:lang w:eastAsia="fi-FI"/>
        </w:rPr>
        <w:t xml:space="preserve">- 4-vuotiaat oriit voivat saada rajoitetun </w:t>
      </w:r>
      <w:proofErr w:type="spellStart"/>
      <w:r w:rsidRPr="001D16DA">
        <w:rPr>
          <w:sz w:val="20"/>
          <w:szCs w:val="20"/>
          <w:lang w:eastAsia="fi-FI"/>
        </w:rPr>
        <w:t>jalostukseenkäyttöoikeuden</w:t>
      </w:r>
      <w:proofErr w:type="spellEnd"/>
      <w:r w:rsidRPr="001D16DA">
        <w:rPr>
          <w:sz w:val="20"/>
          <w:szCs w:val="20"/>
          <w:lang w:eastAsia="fi-FI"/>
        </w:rPr>
        <w:t xml:space="preserve"> rakennearvostelun ja juoksutuskokeen perusteella 30.9.202</w:t>
      </w:r>
      <w:r w:rsidR="00590B9B">
        <w:rPr>
          <w:sz w:val="20"/>
          <w:szCs w:val="20"/>
          <w:lang w:eastAsia="fi-FI"/>
        </w:rPr>
        <w:t>1</w:t>
      </w:r>
      <w:r w:rsidRPr="001D16DA">
        <w:rPr>
          <w:sz w:val="20"/>
          <w:szCs w:val="20"/>
          <w:lang w:eastAsia="fi-FI"/>
        </w:rPr>
        <w:t xml:space="preserve"> saakka enintään 10 tammalle.</w:t>
      </w:r>
    </w:p>
    <w:p w14:paraId="45894ED7" w14:textId="18062BC4" w:rsidR="00590B9B" w:rsidRPr="001D16DA" w:rsidRDefault="00590B9B" w:rsidP="001D16DA">
      <w:pPr>
        <w:rPr>
          <w:sz w:val="20"/>
          <w:szCs w:val="20"/>
          <w:lang w:eastAsia="fi-FI"/>
        </w:rPr>
      </w:pPr>
      <w:r>
        <w:t xml:space="preserve">Lisäksi oriille voidaan myöntää tammakohtaisia astutuslupia voimassa olevien sääntöjen mukaisesti. Tällöin syntyvät varsat voidaan rekisteröidä islanninhevosrotuisina ja saavat </w:t>
      </w:r>
      <w:proofErr w:type="spellStart"/>
      <w:r>
        <w:t>FEIFin</w:t>
      </w:r>
      <w:proofErr w:type="spellEnd"/>
      <w:r>
        <w:t xml:space="preserve"> sääntöjen mukaisesti kilpailu- ja näyttelyoikeuden.</w:t>
      </w:r>
    </w:p>
    <w:p w14:paraId="003079D0" w14:textId="77777777" w:rsidR="006D72AD" w:rsidRDefault="006D72AD" w:rsidP="006D72AD">
      <w:pPr>
        <w:pStyle w:val="Otsikko1"/>
        <w:jc w:val="both"/>
        <w:rPr>
          <w:rFonts w:ascii="Calibri" w:hAnsi="Calibri" w:cs="Calibri"/>
          <w:bCs w:val="0"/>
          <w:sz w:val="24"/>
          <w:szCs w:val="20"/>
          <w:lang w:eastAsia="fi-FI"/>
        </w:rPr>
      </w:pPr>
      <w:bookmarkStart w:id="5" w:name="_Toc43722122"/>
      <w:r>
        <w:rPr>
          <w:rFonts w:ascii="Calibri" w:hAnsi="Calibri" w:cs="Calibri"/>
          <w:bCs w:val="0"/>
          <w:sz w:val="24"/>
          <w:szCs w:val="20"/>
          <w:lang w:eastAsia="fi-FI"/>
        </w:rPr>
        <w:t>4. TERVEYDENTILAN TARKASTUS</w:t>
      </w:r>
      <w:bookmarkEnd w:id="5"/>
    </w:p>
    <w:p w14:paraId="5EBDCCFE" w14:textId="77777777" w:rsidR="006D72AD" w:rsidRDefault="006D72AD" w:rsidP="006D72AD">
      <w:pPr>
        <w:pStyle w:val="Otsikko2"/>
        <w:jc w:val="both"/>
        <w:rPr>
          <w:rFonts w:ascii="Calibri" w:hAnsi="Calibri" w:cs="Calibri"/>
          <w:bCs w:val="0"/>
          <w:i w:val="0"/>
          <w:sz w:val="22"/>
          <w:szCs w:val="20"/>
          <w:lang w:eastAsia="fi-FI"/>
        </w:rPr>
      </w:pPr>
      <w:bookmarkStart w:id="6" w:name="_Toc43722123"/>
      <w:r>
        <w:rPr>
          <w:rFonts w:ascii="Calibri" w:hAnsi="Calibri" w:cs="Calibri"/>
          <w:bCs w:val="0"/>
          <w:i w:val="0"/>
          <w:sz w:val="22"/>
          <w:szCs w:val="20"/>
          <w:lang w:eastAsia="fi-FI"/>
        </w:rPr>
        <w:t>4.1 Yleinen terveydentilan tarkastus</w:t>
      </w:r>
      <w:bookmarkEnd w:id="6"/>
    </w:p>
    <w:p w14:paraId="326E2177" w14:textId="77777777" w:rsidR="006D72AD" w:rsidRDefault="006D72AD" w:rsidP="006D72AD">
      <w:pPr>
        <w:autoSpaceDE w:val="0"/>
        <w:autoSpaceDN w:val="0"/>
        <w:adjustRightInd w:val="0"/>
        <w:spacing w:after="0"/>
        <w:jc w:val="both"/>
        <w:rPr>
          <w:rFonts w:cs="Calibri"/>
          <w:sz w:val="20"/>
          <w:szCs w:val="20"/>
          <w:lang w:eastAsia="fi-FI"/>
        </w:rPr>
      </w:pPr>
    </w:p>
    <w:p w14:paraId="46069764" w14:textId="77777777"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Näyttelyssä kaikille</w:t>
      </w:r>
      <w:r w:rsidR="00095927">
        <w:rPr>
          <w:rFonts w:cs="Calibri"/>
          <w:sz w:val="20"/>
          <w:szCs w:val="20"/>
          <w:lang w:eastAsia="fi-FI"/>
        </w:rPr>
        <w:t xml:space="preserve"> hevosille </w:t>
      </w:r>
      <w:r>
        <w:rPr>
          <w:rFonts w:cs="Calibri"/>
          <w:sz w:val="20"/>
          <w:szCs w:val="20"/>
          <w:lang w:eastAsia="fi-FI"/>
        </w:rPr>
        <w:t>tehdään yleinen terveydentilantarkastus</w:t>
      </w:r>
      <w:r w:rsidR="00C23023">
        <w:rPr>
          <w:rFonts w:cs="Calibri"/>
          <w:sz w:val="20"/>
          <w:szCs w:val="20"/>
          <w:lang w:eastAsia="fi-FI"/>
        </w:rPr>
        <w:t xml:space="preserve"> mittauksen yhteydess</w:t>
      </w:r>
      <w:r w:rsidR="0041549A">
        <w:rPr>
          <w:rFonts w:cs="Calibri"/>
          <w:sz w:val="20"/>
          <w:szCs w:val="20"/>
          <w:lang w:eastAsia="fi-FI"/>
        </w:rPr>
        <w:t>ä</w:t>
      </w:r>
      <w:r>
        <w:rPr>
          <w:rFonts w:cs="Calibri"/>
          <w:sz w:val="20"/>
          <w:szCs w:val="20"/>
          <w:lang w:eastAsia="fi-FI"/>
        </w:rPr>
        <w:t>. Terveydentilantarkastus sisältää mm.</w:t>
      </w:r>
      <w:r w:rsidR="00F53E71">
        <w:rPr>
          <w:rFonts w:cs="Calibri"/>
          <w:sz w:val="20"/>
          <w:szCs w:val="20"/>
          <w:lang w:eastAsia="fi-FI"/>
        </w:rPr>
        <w:t xml:space="preserve"> yleiskunnon arvioinnin </w:t>
      </w:r>
      <w:r w:rsidR="00095927">
        <w:rPr>
          <w:rFonts w:cs="Calibri"/>
          <w:sz w:val="20"/>
          <w:szCs w:val="20"/>
          <w:lang w:eastAsia="fi-FI"/>
        </w:rPr>
        <w:t>sekä</w:t>
      </w:r>
      <w:r>
        <w:rPr>
          <w:rFonts w:cs="Calibri"/>
          <w:sz w:val="20"/>
          <w:szCs w:val="20"/>
          <w:lang w:eastAsia="fi-FI"/>
        </w:rPr>
        <w:t xml:space="preserve"> jalkojen</w:t>
      </w:r>
      <w:r w:rsidR="00C23023">
        <w:rPr>
          <w:rFonts w:cs="Calibri"/>
          <w:sz w:val="20"/>
          <w:szCs w:val="20"/>
          <w:lang w:eastAsia="fi-FI"/>
        </w:rPr>
        <w:t xml:space="preserve"> ja suun</w:t>
      </w:r>
      <w:r>
        <w:rPr>
          <w:rFonts w:cs="Calibri"/>
          <w:sz w:val="20"/>
          <w:szCs w:val="20"/>
          <w:lang w:eastAsia="fi-FI"/>
        </w:rPr>
        <w:t xml:space="preserve"> </w:t>
      </w:r>
      <w:r w:rsidR="0086507D">
        <w:rPr>
          <w:rFonts w:cs="Calibri"/>
          <w:sz w:val="20"/>
          <w:szCs w:val="20"/>
          <w:lang w:eastAsia="fi-FI"/>
        </w:rPr>
        <w:t xml:space="preserve">tarkemman </w:t>
      </w:r>
      <w:r>
        <w:rPr>
          <w:rFonts w:cs="Calibri"/>
          <w:sz w:val="20"/>
          <w:szCs w:val="20"/>
          <w:lang w:eastAsia="fi-FI"/>
        </w:rPr>
        <w:t>tutkimisen</w:t>
      </w:r>
      <w:r w:rsidR="00C23023">
        <w:rPr>
          <w:rFonts w:cs="Calibri"/>
          <w:sz w:val="20"/>
          <w:szCs w:val="20"/>
          <w:lang w:eastAsia="fi-FI"/>
        </w:rPr>
        <w:t xml:space="preserve"> vammojen varalt</w:t>
      </w:r>
      <w:r w:rsidR="00F53E71">
        <w:rPr>
          <w:rFonts w:cs="Calibri"/>
          <w:sz w:val="20"/>
          <w:szCs w:val="20"/>
          <w:lang w:eastAsia="fi-FI"/>
        </w:rPr>
        <w:t>a</w:t>
      </w:r>
      <w:r w:rsidR="00095927">
        <w:rPr>
          <w:rFonts w:cs="Calibri"/>
          <w:sz w:val="20"/>
          <w:szCs w:val="20"/>
          <w:lang w:eastAsia="fi-FI"/>
        </w:rPr>
        <w:t xml:space="preserve"> kokonaisarvosteluun osallistuvien</w:t>
      </w:r>
      <w:r w:rsidR="00CC08C6">
        <w:rPr>
          <w:rFonts w:cs="Calibri"/>
          <w:sz w:val="20"/>
          <w:szCs w:val="20"/>
          <w:lang w:eastAsia="fi-FI"/>
        </w:rPr>
        <w:t xml:space="preserve"> hevosten</w:t>
      </w:r>
      <w:r w:rsidR="00095927">
        <w:rPr>
          <w:rFonts w:cs="Calibri"/>
          <w:sz w:val="20"/>
          <w:szCs w:val="20"/>
          <w:lang w:eastAsia="fi-FI"/>
        </w:rPr>
        <w:t xml:space="preserve"> osalta</w:t>
      </w:r>
      <w:r>
        <w:rPr>
          <w:rFonts w:cs="Calibri"/>
          <w:sz w:val="20"/>
          <w:szCs w:val="20"/>
          <w:lang w:eastAsia="fi-FI"/>
        </w:rPr>
        <w:t>.</w:t>
      </w:r>
      <w:r w:rsidR="008F6AA9">
        <w:rPr>
          <w:rFonts w:cs="Calibri"/>
          <w:sz w:val="20"/>
          <w:szCs w:val="20"/>
          <w:lang w:eastAsia="fi-FI"/>
        </w:rPr>
        <w:t xml:space="preserve"> </w:t>
      </w:r>
      <w:r w:rsidR="00F53E71">
        <w:rPr>
          <w:rFonts w:cs="Calibri"/>
          <w:sz w:val="20"/>
          <w:szCs w:val="20"/>
          <w:lang w:eastAsia="fi-FI"/>
        </w:rPr>
        <w:t>3 vuotiaille ja sitä vanhemmille oriille kivesten mittaus kuuluu myös tarkastukseen</w:t>
      </w:r>
      <w:r w:rsidR="008F6AA9">
        <w:rPr>
          <w:rFonts w:cs="Calibri"/>
          <w:sz w:val="20"/>
          <w:szCs w:val="20"/>
          <w:lang w:eastAsia="fi-FI"/>
        </w:rPr>
        <w:t xml:space="preserve">. </w:t>
      </w:r>
    </w:p>
    <w:p w14:paraId="05EAA3E9" w14:textId="77777777" w:rsidR="008F6AA9" w:rsidRDefault="008F6AA9" w:rsidP="006D72AD">
      <w:pPr>
        <w:autoSpaceDE w:val="0"/>
        <w:autoSpaceDN w:val="0"/>
        <w:adjustRightInd w:val="0"/>
        <w:spacing w:after="0"/>
        <w:jc w:val="both"/>
        <w:rPr>
          <w:rFonts w:cs="Calibri"/>
          <w:sz w:val="20"/>
          <w:szCs w:val="20"/>
          <w:lang w:eastAsia="fi-FI"/>
        </w:rPr>
      </w:pPr>
    </w:p>
    <w:p w14:paraId="159EC730" w14:textId="77777777" w:rsidR="00014805" w:rsidRDefault="00014805" w:rsidP="006D72AD">
      <w:pPr>
        <w:autoSpaceDE w:val="0"/>
        <w:autoSpaceDN w:val="0"/>
        <w:adjustRightInd w:val="0"/>
        <w:spacing w:after="0"/>
        <w:jc w:val="both"/>
        <w:rPr>
          <w:rFonts w:cs="Calibri"/>
          <w:sz w:val="20"/>
          <w:szCs w:val="20"/>
          <w:lang w:eastAsia="fi-FI"/>
        </w:rPr>
      </w:pPr>
      <w:r>
        <w:rPr>
          <w:rFonts w:cs="Calibri"/>
          <w:sz w:val="20"/>
          <w:szCs w:val="20"/>
          <w:lang w:eastAsia="fi-FI"/>
        </w:rPr>
        <w:t xml:space="preserve">Mikäli hevonen ei läpäise tarkastusta se ei saa osallistua näyttelyyn. Hylkäykseen johtavia syitä ovat esimerkiksi: </w:t>
      </w:r>
    </w:p>
    <w:p w14:paraId="074C2FFE" w14:textId="77777777" w:rsidR="00014805" w:rsidRDefault="00014805" w:rsidP="00014805">
      <w:pPr>
        <w:pStyle w:val="Luettelokappale"/>
        <w:numPr>
          <w:ilvl w:val="0"/>
          <w:numId w:val="4"/>
        </w:numPr>
        <w:autoSpaceDE w:val="0"/>
        <w:autoSpaceDN w:val="0"/>
        <w:adjustRightInd w:val="0"/>
        <w:spacing w:after="0"/>
        <w:jc w:val="both"/>
        <w:rPr>
          <w:rFonts w:cs="Calibri"/>
          <w:sz w:val="20"/>
          <w:szCs w:val="20"/>
          <w:lang w:eastAsia="fi-FI"/>
        </w:rPr>
      </w:pPr>
      <w:r>
        <w:rPr>
          <w:rFonts w:cs="Calibri"/>
          <w:sz w:val="20"/>
          <w:szCs w:val="20"/>
          <w:lang w:eastAsia="fi-FI"/>
        </w:rPr>
        <w:t>hevonen on liian laiha tai lihava</w:t>
      </w:r>
    </w:p>
    <w:p w14:paraId="10D9D58E" w14:textId="77777777" w:rsidR="00014805" w:rsidRDefault="00F53E71" w:rsidP="00014805">
      <w:pPr>
        <w:pStyle w:val="Luettelokappale"/>
        <w:numPr>
          <w:ilvl w:val="0"/>
          <w:numId w:val="4"/>
        </w:numPr>
        <w:autoSpaceDE w:val="0"/>
        <w:autoSpaceDN w:val="0"/>
        <w:adjustRightInd w:val="0"/>
        <w:spacing w:after="0"/>
        <w:jc w:val="both"/>
        <w:rPr>
          <w:rFonts w:cs="Calibri"/>
          <w:sz w:val="20"/>
          <w:szCs w:val="20"/>
          <w:lang w:eastAsia="fi-FI"/>
        </w:rPr>
      </w:pPr>
      <w:r>
        <w:rPr>
          <w:rFonts w:cs="Calibri"/>
          <w:sz w:val="20"/>
          <w:szCs w:val="20"/>
          <w:lang w:eastAsia="fi-FI"/>
        </w:rPr>
        <w:t xml:space="preserve">hevosella on </w:t>
      </w:r>
      <w:r w:rsidR="00014805">
        <w:rPr>
          <w:rFonts w:cs="Calibri"/>
          <w:sz w:val="20"/>
          <w:szCs w:val="20"/>
          <w:lang w:eastAsia="fi-FI"/>
        </w:rPr>
        <w:t>selkeitä hengitystieinfektio oireita</w:t>
      </w:r>
    </w:p>
    <w:p w14:paraId="0FE2577F" w14:textId="77777777" w:rsidR="00014805" w:rsidRDefault="00014805" w:rsidP="00014805">
      <w:pPr>
        <w:pStyle w:val="Luettelokappale"/>
        <w:numPr>
          <w:ilvl w:val="0"/>
          <w:numId w:val="4"/>
        </w:numPr>
        <w:autoSpaceDE w:val="0"/>
        <w:autoSpaceDN w:val="0"/>
        <w:adjustRightInd w:val="0"/>
        <w:spacing w:after="0"/>
        <w:jc w:val="both"/>
        <w:rPr>
          <w:rFonts w:cs="Calibri"/>
          <w:sz w:val="20"/>
          <w:szCs w:val="20"/>
          <w:lang w:eastAsia="fi-FI"/>
        </w:rPr>
      </w:pPr>
      <w:r>
        <w:rPr>
          <w:rFonts w:cs="Calibri"/>
          <w:sz w:val="20"/>
          <w:szCs w:val="20"/>
          <w:lang w:eastAsia="fi-FI"/>
        </w:rPr>
        <w:t>ontuminen, jalkojen turvotus tai aristus</w:t>
      </w:r>
    </w:p>
    <w:p w14:paraId="79434B5F" w14:textId="77777777" w:rsidR="008F6AA9" w:rsidRDefault="008F6AA9" w:rsidP="00052FF8">
      <w:pPr>
        <w:pStyle w:val="Luettelokappale"/>
        <w:numPr>
          <w:ilvl w:val="0"/>
          <w:numId w:val="4"/>
        </w:numPr>
        <w:autoSpaceDE w:val="0"/>
        <w:autoSpaceDN w:val="0"/>
        <w:adjustRightInd w:val="0"/>
        <w:spacing w:after="0"/>
        <w:jc w:val="both"/>
        <w:rPr>
          <w:rFonts w:cs="Calibri"/>
          <w:sz w:val="20"/>
          <w:szCs w:val="20"/>
          <w:lang w:eastAsia="fi-FI"/>
        </w:rPr>
      </w:pPr>
      <w:r>
        <w:rPr>
          <w:rFonts w:cs="Calibri"/>
          <w:sz w:val="20"/>
          <w:szCs w:val="20"/>
          <w:lang w:eastAsia="fi-FI"/>
        </w:rPr>
        <w:t xml:space="preserve">selkeät ja kipeät </w:t>
      </w:r>
      <w:r w:rsidR="00014805">
        <w:rPr>
          <w:rFonts w:cs="Calibri"/>
          <w:sz w:val="20"/>
          <w:szCs w:val="20"/>
          <w:lang w:eastAsia="fi-FI"/>
        </w:rPr>
        <w:t xml:space="preserve">haavat </w:t>
      </w:r>
      <w:r w:rsidR="00052FF8">
        <w:rPr>
          <w:rFonts w:cs="Calibri"/>
          <w:sz w:val="20"/>
          <w:szCs w:val="20"/>
          <w:lang w:eastAsia="fi-FI"/>
        </w:rPr>
        <w:t>rungolla</w:t>
      </w:r>
    </w:p>
    <w:p w14:paraId="25AF6A1C" w14:textId="77777777" w:rsidR="008F6AA9" w:rsidRDefault="008F6AA9" w:rsidP="00052FF8">
      <w:pPr>
        <w:pStyle w:val="Luettelokappale"/>
        <w:numPr>
          <w:ilvl w:val="0"/>
          <w:numId w:val="4"/>
        </w:numPr>
        <w:autoSpaceDE w:val="0"/>
        <w:autoSpaceDN w:val="0"/>
        <w:adjustRightInd w:val="0"/>
        <w:spacing w:after="0"/>
        <w:jc w:val="both"/>
        <w:rPr>
          <w:rFonts w:cs="Calibri"/>
          <w:sz w:val="20"/>
          <w:szCs w:val="20"/>
          <w:lang w:eastAsia="fi-FI"/>
        </w:rPr>
      </w:pPr>
      <w:r>
        <w:rPr>
          <w:rFonts w:cs="Calibri"/>
          <w:sz w:val="20"/>
          <w:szCs w:val="20"/>
          <w:lang w:eastAsia="fi-FI"/>
        </w:rPr>
        <w:t>yli 1cm haavat</w:t>
      </w:r>
      <w:r w:rsidR="00052FF8">
        <w:rPr>
          <w:rFonts w:cs="Calibri"/>
          <w:sz w:val="20"/>
          <w:szCs w:val="20"/>
          <w:lang w:eastAsia="fi-FI"/>
        </w:rPr>
        <w:t xml:space="preserve"> jaloissa </w:t>
      </w:r>
    </w:p>
    <w:p w14:paraId="55866B8B" w14:textId="77777777" w:rsidR="00014805" w:rsidRPr="00052FF8" w:rsidRDefault="008F6AA9" w:rsidP="00052FF8">
      <w:pPr>
        <w:pStyle w:val="Luettelokappale"/>
        <w:numPr>
          <w:ilvl w:val="0"/>
          <w:numId w:val="4"/>
        </w:numPr>
        <w:autoSpaceDE w:val="0"/>
        <w:autoSpaceDN w:val="0"/>
        <w:adjustRightInd w:val="0"/>
        <w:spacing w:after="0"/>
        <w:jc w:val="both"/>
        <w:rPr>
          <w:rFonts w:cs="Calibri"/>
          <w:sz w:val="20"/>
          <w:szCs w:val="20"/>
          <w:lang w:eastAsia="fi-FI"/>
        </w:rPr>
      </w:pPr>
      <w:r>
        <w:rPr>
          <w:rFonts w:cs="Calibri"/>
          <w:sz w:val="20"/>
          <w:szCs w:val="20"/>
          <w:lang w:eastAsia="fi-FI"/>
        </w:rPr>
        <w:t>vauriot</w:t>
      </w:r>
      <w:r w:rsidR="00052FF8">
        <w:rPr>
          <w:rFonts w:cs="Calibri"/>
          <w:sz w:val="20"/>
          <w:szCs w:val="20"/>
          <w:lang w:eastAsia="fi-FI"/>
        </w:rPr>
        <w:t xml:space="preserve"> suussa</w:t>
      </w:r>
    </w:p>
    <w:p w14:paraId="20D89641" w14:textId="77777777" w:rsidR="006D72AD" w:rsidRDefault="006D72AD" w:rsidP="006D72AD">
      <w:pPr>
        <w:autoSpaceDE w:val="0"/>
        <w:autoSpaceDN w:val="0"/>
        <w:adjustRightInd w:val="0"/>
        <w:spacing w:after="0"/>
        <w:jc w:val="both"/>
        <w:rPr>
          <w:rFonts w:cs="Calibri"/>
          <w:sz w:val="20"/>
          <w:szCs w:val="20"/>
          <w:lang w:eastAsia="fi-FI"/>
        </w:rPr>
      </w:pPr>
    </w:p>
    <w:p w14:paraId="3008FE87" w14:textId="77777777" w:rsidR="006D72AD" w:rsidRDefault="006D72AD" w:rsidP="006D72AD">
      <w:pPr>
        <w:pStyle w:val="Otsikko2"/>
        <w:spacing w:before="0" w:after="0"/>
        <w:jc w:val="both"/>
        <w:rPr>
          <w:rFonts w:ascii="Calibri" w:hAnsi="Calibri" w:cs="Calibri"/>
          <w:bCs w:val="0"/>
          <w:i w:val="0"/>
          <w:sz w:val="22"/>
          <w:szCs w:val="20"/>
          <w:lang w:eastAsia="fi-FI"/>
        </w:rPr>
      </w:pPr>
      <w:bookmarkStart w:id="7" w:name="_Toc43722124"/>
      <w:r>
        <w:rPr>
          <w:rFonts w:ascii="Calibri" w:hAnsi="Calibri" w:cs="Calibri"/>
          <w:bCs w:val="0"/>
          <w:i w:val="0"/>
          <w:sz w:val="22"/>
          <w:szCs w:val="20"/>
          <w:lang w:eastAsia="fi-FI"/>
        </w:rPr>
        <w:t>4.2 Röntgenkuvaus</w:t>
      </w:r>
      <w:bookmarkEnd w:id="7"/>
    </w:p>
    <w:p w14:paraId="64193C62" w14:textId="77777777" w:rsidR="006D72AD" w:rsidRDefault="006D72AD" w:rsidP="006D72AD">
      <w:pPr>
        <w:autoSpaceDE w:val="0"/>
        <w:autoSpaceDN w:val="0"/>
        <w:adjustRightInd w:val="0"/>
        <w:spacing w:after="0"/>
        <w:jc w:val="both"/>
        <w:rPr>
          <w:rFonts w:cs="Calibri"/>
          <w:sz w:val="20"/>
          <w:szCs w:val="20"/>
          <w:lang w:eastAsia="fi-FI"/>
        </w:rPr>
      </w:pPr>
    </w:p>
    <w:p w14:paraId="372E7669" w14:textId="77777777"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 xml:space="preserve">Kaikki jalostusoriit on röntgenkuvattava kinnerpattien varalta. Röntgenkuvaus voidaan tehdä aikaisintaan 12 kuukautta ennen näyttelyä. Klinikkatutkimuksessa pätevät Suomen Hippoksen dopingsäännöt, kuten myös näyttelyssä. Oritta ei tarvitse kuvata, mikäli oriilla on lausunto kinnerten röntgenkuvista World </w:t>
      </w:r>
      <w:proofErr w:type="spellStart"/>
      <w:r>
        <w:rPr>
          <w:rFonts w:cs="Calibri"/>
          <w:sz w:val="20"/>
          <w:szCs w:val="20"/>
          <w:lang w:eastAsia="fi-FI"/>
        </w:rPr>
        <w:t>Fengurissa</w:t>
      </w:r>
      <w:proofErr w:type="spellEnd"/>
      <w:r>
        <w:rPr>
          <w:rFonts w:cs="Calibri"/>
          <w:sz w:val="20"/>
          <w:szCs w:val="20"/>
          <w:lang w:eastAsia="fi-FI"/>
        </w:rPr>
        <w:t>.</w:t>
      </w:r>
    </w:p>
    <w:p w14:paraId="0C8168D3" w14:textId="77777777" w:rsidR="006D72AD" w:rsidRDefault="006D72AD" w:rsidP="006D72AD">
      <w:pPr>
        <w:autoSpaceDE w:val="0"/>
        <w:autoSpaceDN w:val="0"/>
        <w:adjustRightInd w:val="0"/>
        <w:spacing w:after="0"/>
        <w:jc w:val="both"/>
        <w:rPr>
          <w:rFonts w:cs="Calibri"/>
          <w:sz w:val="20"/>
          <w:szCs w:val="20"/>
          <w:lang w:eastAsia="fi-FI"/>
        </w:rPr>
      </w:pPr>
    </w:p>
    <w:p w14:paraId="5B9F0F7D" w14:textId="77777777"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Tuontioriiden osalta ulkomaiset röntgenkuvat hyväksytään muista EU‐maista sekä Islannista, Norjasta ja Sveitsistä. Tuontioriiden kinnerpattikuvausta ei tarvita, mikäli FEIF-järjestelmässä on merkintä, että kinnerpattikuvaus on aiemmin tehty ja se on vapauttava. Oriiden röntgenkuvat lähetetään hyvissä ajoin, viimeistään kolme viikkoa ennen näyttelyä Suomen Hippokseen, josta ne toimitetaan eteenpäin</w:t>
      </w:r>
      <w:r>
        <w:rPr>
          <w:sz w:val="20"/>
          <w:szCs w:val="20"/>
        </w:rPr>
        <w:t xml:space="preserve"> </w:t>
      </w:r>
      <w:r>
        <w:rPr>
          <w:rFonts w:cs="Calibri"/>
          <w:sz w:val="20"/>
          <w:szCs w:val="20"/>
          <w:lang w:eastAsia="fi-FI"/>
        </w:rPr>
        <w:t>lausuntoa varten eläinlääkärille.</w:t>
      </w:r>
    </w:p>
    <w:p w14:paraId="00220807" w14:textId="77777777" w:rsidR="006D72AD" w:rsidRDefault="006D72AD" w:rsidP="006D72AD">
      <w:pPr>
        <w:autoSpaceDE w:val="0"/>
        <w:autoSpaceDN w:val="0"/>
        <w:adjustRightInd w:val="0"/>
        <w:spacing w:after="0"/>
        <w:jc w:val="both"/>
        <w:rPr>
          <w:rFonts w:cs="Calibri"/>
          <w:sz w:val="20"/>
          <w:szCs w:val="20"/>
          <w:lang w:eastAsia="fi-FI"/>
        </w:rPr>
      </w:pPr>
    </w:p>
    <w:p w14:paraId="349AB150" w14:textId="77777777" w:rsidR="006D72AD" w:rsidRDefault="006D72AD" w:rsidP="006D72AD">
      <w:pPr>
        <w:autoSpaceDE w:val="0"/>
        <w:autoSpaceDN w:val="0"/>
        <w:adjustRightInd w:val="0"/>
        <w:spacing w:after="0"/>
        <w:jc w:val="both"/>
        <w:rPr>
          <w:rFonts w:cs="Calibri"/>
          <w:sz w:val="20"/>
          <w:szCs w:val="20"/>
          <w:lang w:eastAsia="fi-FI"/>
        </w:rPr>
      </w:pPr>
      <w:r w:rsidRPr="00B46C46">
        <w:rPr>
          <w:rFonts w:cs="Calibri"/>
          <w:sz w:val="20"/>
          <w:szCs w:val="20"/>
          <w:lang w:eastAsia="fi-FI"/>
        </w:rPr>
        <w:t xml:space="preserve">Röntgenkuvauskohteet liitteessä </w:t>
      </w:r>
      <w:r w:rsidR="00B46C46" w:rsidRPr="00B46C46">
        <w:rPr>
          <w:rFonts w:cs="Calibri"/>
          <w:sz w:val="20"/>
          <w:szCs w:val="20"/>
          <w:lang w:eastAsia="fi-FI"/>
        </w:rPr>
        <w:t>1</w:t>
      </w:r>
      <w:r w:rsidRPr="00B46C46">
        <w:rPr>
          <w:rFonts w:cs="Calibri"/>
          <w:sz w:val="20"/>
          <w:szCs w:val="20"/>
          <w:lang w:eastAsia="fi-FI"/>
        </w:rPr>
        <w:t>.</w:t>
      </w:r>
      <w:r w:rsidRPr="00C271A5">
        <w:rPr>
          <w:rFonts w:cs="Calibri"/>
          <w:sz w:val="20"/>
          <w:szCs w:val="20"/>
          <w:lang w:eastAsia="fi-FI"/>
        </w:rPr>
        <w:t xml:space="preserve"> Tarkastuspöytäkirja toimitetaan Suomen Hippokseen röntgenkuvien liitteenä. </w:t>
      </w:r>
      <w:r>
        <w:rPr>
          <w:rFonts w:cs="Calibri"/>
          <w:sz w:val="20"/>
          <w:szCs w:val="20"/>
          <w:lang w:eastAsia="fi-FI"/>
        </w:rPr>
        <w:t>Röntgenkuvien tarkastusmaksu (50€) laskutetaan omistajalta.</w:t>
      </w:r>
    </w:p>
    <w:p w14:paraId="2D910974" w14:textId="77777777" w:rsidR="006D72AD" w:rsidRDefault="006D72AD" w:rsidP="006D72AD">
      <w:pPr>
        <w:autoSpaceDE w:val="0"/>
        <w:autoSpaceDN w:val="0"/>
        <w:adjustRightInd w:val="0"/>
        <w:spacing w:after="0"/>
        <w:jc w:val="both"/>
        <w:rPr>
          <w:rFonts w:cs="Calibri"/>
          <w:sz w:val="20"/>
          <w:szCs w:val="20"/>
          <w:lang w:eastAsia="fi-FI"/>
        </w:rPr>
      </w:pPr>
    </w:p>
    <w:p w14:paraId="302482A1" w14:textId="6290E001"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Tarkastuspöytäkirja ja röntgenkuvat (CD) toimitetaan</w:t>
      </w:r>
      <w:r w:rsidR="00C271A5">
        <w:rPr>
          <w:rFonts w:cs="Calibri"/>
          <w:b/>
          <w:color w:val="70AD47" w:themeColor="accent6"/>
          <w:sz w:val="20"/>
          <w:szCs w:val="20"/>
          <w:lang w:eastAsia="fi-FI"/>
        </w:rPr>
        <w:t xml:space="preserve"> </w:t>
      </w:r>
      <w:r w:rsidR="00590B9B">
        <w:rPr>
          <w:rFonts w:cs="Calibri"/>
          <w:b/>
          <w:sz w:val="20"/>
          <w:szCs w:val="20"/>
          <w:lang w:eastAsia="fi-FI"/>
        </w:rPr>
        <w:t>22</w:t>
      </w:r>
      <w:r w:rsidR="00C271A5" w:rsidRPr="00C271A5">
        <w:rPr>
          <w:rFonts w:cs="Calibri"/>
          <w:b/>
          <w:sz w:val="20"/>
          <w:szCs w:val="20"/>
          <w:lang w:eastAsia="fi-FI"/>
        </w:rPr>
        <w:t>.</w:t>
      </w:r>
      <w:r w:rsidR="00590B9B">
        <w:rPr>
          <w:rFonts w:cs="Calibri"/>
          <w:b/>
          <w:sz w:val="20"/>
          <w:szCs w:val="20"/>
          <w:lang w:eastAsia="fi-FI"/>
        </w:rPr>
        <w:t>8</w:t>
      </w:r>
      <w:r w:rsidR="00C271A5" w:rsidRPr="00C271A5">
        <w:rPr>
          <w:rFonts w:cs="Calibri"/>
          <w:b/>
          <w:sz w:val="20"/>
          <w:szCs w:val="20"/>
          <w:lang w:eastAsia="fi-FI"/>
        </w:rPr>
        <w:t>.202</w:t>
      </w:r>
      <w:r w:rsidR="00590B9B">
        <w:rPr>
          <w:rFonts w:cs="Calibri"/>
          <w:b/>
          <w:sz w:val="20"/>
          <w:szCs w:val="20"/>
          <w:lang w:eastAsia="fi-FI"/>
        </w:rPr>
        <w:t>1</w:t>
      </w:r>
      <w:r w:rsidR="00C271A5" w:rsidRPr="00C271A5">
        <w:rPr>
          <w:rFonts w:cs="Calibri"/>
          <w:b/>
          <w:sz w:val="20"/>
          <w:szCs w:val="20"/>
          <w:lang w:eastAsia="fi-FI"/>
        </w:rPr>
        <w:t xml:space="preserve"> mennessä</w:t>
      </w:r>
      <w:r w:rsidRPr="00C271A5">
        <w:rPr>
          <w:rFonts w:cs="Calibri"/>
          <w:sz w:val="20"/>
          <w:szCs w:val="20"/>
          <w:lang w:eastAsia="fi-FI"/>
        </w:rPr>
        <w:t xml:space="preserve"> </w:t>
      </w:r>
      <w:r>
        <w:rPr>
          <w:rFonts w:cs="Calibri"/>
          <w:sz w:val="20"/>
          <w:szCs w:val="20"/>
          <w:lang w:eastAsia="fi-FI"/>
        </w:rPr>
        <w:t>osoitteella:</w:t>
      </w:r>
    </w:p>
    <w:p w14:paraId="03B42C04" w14:textId="77777777" w:rsidR="006D72AD" w:rsidRDefault="006D72AD" w:rsidP="006D72AD">
      <w:pPr>
        <w:autoSpaceDE w:val="0"/>
        <w:autoSpaceDN w:val="0"/>
        <w:adjustRightInd w:val="0"/>
        <w:spacing w:after="0"/>
        <w:jc w:val="both"/>
        <w:rPr>
          <w:rFonts w:cs="Calibri"/>
          <w:sz w:val="20"/>
          <w:szCs w:val="20"/>
          <w:lang w:eastAsia="fi-FI"/>
        </w:rPr>
      </w:pPr>
    </w:p>
    <w:p w14:paraId="32093A8B" w14:textId="5378CDEA" w:rsidR="006D72AD" w:rsidRDefault="006D72AD" w:rsidP="006D72AD">
      <w:pPr>
        <w:autoSpaceDE w:val="0"/>
        <w:autoSpaceDN w:val="0"/>
        <w:adjustRightInd w:val="0"/>
        <w:spacing w:after="0"/>
        <w:jc w:val="both"/>
        <w:rPr>
          <w:rFonts w:cs="Calibri"/>
          <w:b/>
          <w:sz w:val="20"/>
          <w:szCs w:val="20"/>
          <w:lang w:eastAsia="fi-FI"/>
        </w:rPr>
      </w:pPr>
      <w:r>
        <w:rPr>
          <w:rFonts w:cs="Calibri"/>
          <w:b/>
          <w:sz w:val="20"/>
          <w:szCs w:val="20"/>
          <w:lang w:eastAsia="fi-FI"/>
        </w:rPr>
        <w:t>Suomen Hippos ry/</w:t>
      </w:r>
      <w:r w:rsidR="004700A5">
        <w:rPr>
          <w:rFonts w:cs="Calibri"/>
          <w:b/>
          <w:sz w:val="20"/>
          <w:szCs w:val="20"/>
          <w:lang w:eastAsia="fi-FI"/>
        </w:rPr>
        <w:t>Jenni Teikari</w:t>
      </w:r>
    </w:p>
    <w:p w14:paraId="2717BCF7" w14:textId="77777777" w:rsidR="006D72AD" w:rsidRDefault="00C23023" w:rsidP="006D72AD">
      <w:pPr>
        <w:autoSpaceDE w:val="0"/>
        <w:autoSpaceDN w:val="0"/>
        <w:adjustRightInd w:val="0"/>
        <w:spacing w:after="0"/>
        <w:jc w:val="both"/>
        <w:rPr>
          <w:rFonts w:cs="Calibri"/>
          <w:sz w:val="20"/>
          <w:szCs w:val="20"/>
          <w:lang w:eastAsia="fi-FI"/>
        </w:rPr>
      </w:pPr>
      <w:proofErr w:type="spellStart"/>
      <w:r>
        <w:rPr>
          <w:rFonts w:cs="Calibri"/>
          <w:b/>
          <w:sz w:val="20"/>
          <w:szCs w:val="20"/>
          <w:lang w:eastAsia="fi-FI"/>
        </w:rPr>
        <w:t>Kalkkipellotie</w:t>
      </w:r>
      <w:proofErr w:type="spellEnd"/>
      <w:r>
        <w:rPr>
          <w:rFonts w:cs="Calibri"/>
          <w:b/>
          <w:sz w:val="20"/>
          <w:szCs w:val="20"/>
          <w:lang w:eastAsia="fi-FI"/>
        </w:rPr>
        <w:t xml:space="preserve"> 6</w:t>
      </w:r>
      <w:r w:rsidR="006D72AD">
        <w:rPr>
          <w:rFonts w:cs="Calibri"/>
          <w:b/>
          <w:sz w:val="20"/>
          <w:szCs w:val="20"/>
          <w:lang w:eastAsia="fi-FI"/>
        </w:rPr>
        <w:t>, 02650 Espoo</w:t>
      </w:r>
      <w:r w:rsidR="006D72AD">
        <w:rPr>
          <w:rFonts w:cs="Calibri"/>
          <w:sz w:val="20"/>
          <w:szCs w:val="20"/>
          <w:lang w:eastAsia="fi-FI"/>
        </w:rPr>
        <w:t xml:space="preserve"> </w:t>
      </w:r>
    </w:p>
    <w:p w14:paraId="54B91ABC" w14:textId="421F121F"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 xml:space="preserve">tai </w:t>
      </w:r>
      <w:r w:rsidR="004700A5">
        <w:rPr>
          <w:rFonts w:cs="Calibri"/>
          <w:sz w:val="20"/>
          <w:szCs w:val="20"/>
          <w:lang w:eastAsia="fi-FI"/>
        </w:rPr>
        <w:t>jenni.teikari</w:t>
      </w:r>
      <w:r>
        <w:rPr>
          <w:rFonts w:cs="Calibri"/>
          <w:sz w:val="20"/>
          <w:szCs w:val="20"/>
          <w:lang w:eastAsia="fi-FI"/>
        </w:rPr>
        <w:t>@hippos.fi</w:t>
      </w:r>
    </w:p>
    <w:p w14:paraId="5C437151" w14:textId="77777777" w:rsidR="006D72AD" w:rsidRDefault="006D72AD" w:rsidP="006D72AD">
      <w:pPr>
        <w:pStyle w:val="Otsikko2"/>
        <w:jc w:val="both"/>
        <w:rPr>
          <w:rFonts w:ascii="Calibri" w:hAnsi="Calibri" w:cs="Calibri"/>
          <w:bCs w:val="0"/>
          <w:i w:val="0"/>
          <w:sz w:val="22"/>
          <w:szCs w:val="20"/>
          <w:lang w:eastAsia="fi-FI"/>
        </w:rPr>
      </w:pPr>
      <w:bookmarkStart w:id="8" w:name="_Toc43722125"/>
      <w:r>
        <w:rPr>
          <w:rFonts w:ascii="Calibri" w:hAnsi="Calibri" w:cs="Calibri"/>
          <w:bCs w:val="0"/>
          <w:i w:val="0"/>
          <w:sz w:val="22"/>
          <w:szCs w:val="20"/>
          <w:lang w:eastAsia="fi-FI"/>
        </w:rPr>
        <w:t>4.3 CEM-testaus</w:t>
      </w:r>
      <w:bookmarkEnd w:id="8"/>
    </w:p>
    <w:p w14:paraId="225F1428" w14:textId="77777777" w:rsidR="006D72AD" w:rsidRDefault="006D72AD" w:rsidP="006D72AD">
      <w:pPr>
        <w:spacing w:after="0"/>
        <w:jc w:val="both"/>
        <w:rPr>
          <w:sz w:val="20"/>
          <w:szCs w:val="20"/>
          <w:lang w:eastAsia="fi-FI"/>
        </w:rPr>
      </w:pPr>
    </w:p>
    <w:p w14:paraId="3495134E" w14:textId="77777777" w:rsidR="006D72AD" w:rsidRDefault="006D72AD" w:rsidP="006D72AD">
      <w:pPr>
        <w:spacing w:after="0"/>
        <w:jc w:val="both"/>
        <w:rPr>
          <w:rFonts w:cs="Calibri"/>
          <w:b/>
          <w:sz w:val="20"/>
          <w:szCs w:val="20"/>
          <w:lang w:eastAsia="fi-FI"/>
        </w:rPr>
      </w:pPr>
      <w:r>
        <w:rPr>
          <w:rFonts w:cs="Calibri"/>
          <w:sz w:val="20"/>
          <w:szCs w:val="20"/>
          <w:lang w:eastAsia="fi-FI"/>
        </w:rPr>
        <w:t xml:space="preserve">Kaikki jalostukseen käytettävät islanninhevosoriit tulee testata tarttuvan kohtutulehduksen eli </w:t>
      </w:r>
      <w:proofErr w:type="spellStart"/>
      <w:r>
        <w:rPr>
          <w:rFonts w:cs="Calibri"/>
          <w:sz w:val="20"/>
          <w:szCs w:val="20"/>
          <w:lang w:eastAsia="fi-FI"/>
        </w:rPr>
        <w:t>Contagious</w:t>
      </w:r>
      <w:proofErr w:type="spellEnd"/>
      <w:r>
        <w:rPr>
          <w:rFonts w:cs="Calibri"/>
          <w:sz w:val="20"/>
          <w:szCs w:val="20"/>
          <w:lang w:eastAsia="fi-FI"/>
        </w:rPr>
        <w:t xml:space="preserve"> Equine </w:t>
      </w:r>
      <w:proofErr w:type="spellStart"/>
      <w:r>
        <w:rPr>
          <w:rFonts w:cs="Calibri"/>
          <w:sz w:val="20"/>
          <w:szCs w:val="20"/>
          <w:lang w:eastAsia="fi-FI"/>
        </w:rPr>
        <w:t>Metritis</w:t>
      </w:r>
      <w:proofErr w:type="spellEnd"/>
      <w:r>
        <w:rPr>
          <w:rFonts w:cs="Calibri"/>
          <w:sz w:val="20"/>
          <w:szCs w:val="20"/>
          <w:lang w:eastAsia="fi-FI"/>
        </w:rPr>
        <w:t xml:space="preserve"> (CEM) varalta. CEM-näytteen ottaa eläinlääkäri, joka lähettää näytteen tutkittavaksi </w:t>
      </w:r>
      <w:r w:rsidR="00CC08C6">
        <w:rPr>
          <w:rFonts w:cs="Calibri"/>
          <w:sz w:val="20"/>
          <w:szCs w:val="20"/>
          <w:lang w:eastAsia="fi-FI"/>
        </w:rPr>
        <w:t>Ruokavirastoon</w:t>
      </w:r>
      <w:r>
        <w:rPr>
          <w:rFonts w:cs="Calibri"/>
          <w:sz w:val="20"/>
          <w:szCs w:val="20"/>
          <w:lang w:eastAsia="fi-FI"/>
        </w:rPr>
        <w:t xml:space="preserve">. </w:t>
      </w:r>
      <w:r>
        <w:rPr>
          <w:rFonts w:cs="Calibri"/>
          <w:b/>
          <w:sz w:val="20"/>
          <w:szCs w:val="20"/>
          <w:lang w:eastAsia="fi-FI"/>
        </w:rPr>
        <w:t>Näytteen lähetteeseen tulee merkitä, että tutkimustuloksen saa lähettää Evirasta suoraan Suomen Hippokseen.</w:t>
      </w:r>
    </w:p>
    <w:p w14:paraId="561269D5" w14:textId="77777777" w:rsidR="006D72AD" w:rsidRDefault="006D72AD" w:rsidP="006D72AD">
      <w:pPr>
        <w:spacing w:after="0"/>
        <w:jc w:val="both"/>
        <w:rPr>
          <w:rFonts w:cs="Calibri"/>
          <w:sz w:val="20"/>
          <w:szCs w:val="20"/>
          <w:lang w:eastAsia="fi-FI"/>
        </w:rPr>
      </w:pPr>
    </w:p>
    <w:p w14:paraId="1B72E9B2" w14:textId="77777777" w:rsidR="006D72AD" w:rsidRDefault="006D72AD" w:rsidP="006D72AD">
      <w:pPr>
        <w:spacing w:after="0"/>
        <w:jc w:val="both"/>
        <w:rPr>
          <w:sz w:val="20"/>
          <w:szCs w:val="20"/>
        </w:rPr>
      </w:pPr>
      <w:r>
        <w:rPr>
          <w:rFonts w:cs="Calibri"/>
          <w:sz w:val="20"/>
          <w:szCs w:val="20"/>
          <w:lang w:eastAsia="fi-FI"/>
        </w:rPr>
        <w:t>Vapauttavasta CEM-testituloksesta tulee merkintä oriin tietoihin.</w:t>
      </w:r>
      <w:r>
        <w:rPr>
          <w:sz w:val="20"/>
          <w:szCs w:val="20"/>
        </w:rPr>
        <w:t xml:space="preserve"> Mikäli oritta ei ole käytetty siitokseen edellisen puhtaan CEM-näytteen jälkeen, testiä ei tarvitse uusia.</w:t>
      </w:r>
    </w:p>
    <w:p w14:paraId="227C18EC" w14:textId="77777777" w:rsidR="006D72AD" w:rsidRDefault="006D72AD" w:rsidP="006D72AD">
      <w:pPr>
        <w:spacing w:after="0"/>
        <w:jc w:val="both"/>
        <w:rPr>
          <w:sz w:val="20"/>
          <w:szCs w:val="20"/>
        </w:rPr>
      </w:pPr>
    </w:p>
    <w:p w14:paraId="0DD4E59C" w14:textId="77777777" w:rsidR="006D72AD" w:rsidRDefault="006D72AD" w:rsidP="006D72AD">
      <w:pPr>
        <w:spacing w:after="0"/>
        <w:jc w:val="both"/>
        <w:rPr>
          <w:sz w:val="20"/>
          <w:szCs w:val="20"/>
        </w:rPr>
      </w:pPr>
      <w:r>
        <w:rPr>
          <w:sz w:val="20"/>
          <w:szCs w:val="20"/>
        </w:rPr>
        <w:lastRenderedPageBreak/>
        <w:t xml:space="preserve">Niistä islanninhevosoriista, joita ei käytetä keinosiemennykseen, otetaan CEM-testi vähintään viiden kalenterivuoden välein ja aina sen jälkeen, mikäli oritta on käytetty jalostukseen ulkomailla. </w:t>
      </w:r>
      <w:r w:rsidR="00C23023">
        <w:rPr>
          <w:sz w:val="20"/>
          <w:szCs w:val="20"/>
        </w:rPr>
        <w:t>K</w:t>
      </w:r>
      <w:r>
        <w:rPr>
          <w:sz w:val="20"/>
          <w:szCs w:val="20"/>
        </w:rPr>
        <w:t>aikki keinosiemennyksellä käytössä olevat oriit on testattava vuosittain.</w:t>
      </w:r>
    </w:p>
    <w:p w14:paraId="3B795D46" w14:textId="77777777" w:rsidR="006D72AD" w:rsidRDefault="006D72AD" w:rsidP="006D72AD">
      <w:pPr>
        <w:jc w:val="both"/>
        <w:rPr>
          <w:rFonts w:cs="Calibri"/>
          <w:sz w:val="20"/>
          <w:szCs w:val="20"/>
          <w:lang w:eastAsia="fi-FI"/>
        </w:rPr>
      </w:pPr>
    </w:p>
    <w:p w14:paraId="39FC2AD6" w14:textId="77777777" w:rsidR="006D72AD" w:rsidRDefault="006D72AD" w:rsidP="006D72AD">
      <w:pPr>
        <w:pStyle w:val="Otsikko1"/>
        <w:rPr>
          <w:rFonts w:ascii="Calibri" w:hAnsi="Calibri"/>
          <w:sz w:val="24"/>
          <w:szCs w:val="20"/>
        </w:rPr>
      </w:pPr>
      <w:bookmarkStart w:id="9" w:name="_Toc43722126"/>
      <w:r>
        <w:rPr>
          <w:rFonts w:ascii="Calibri" w:hAnsi="Calibri"/>
          <w:sz w:val="24"/>
          <w:szCs w:val="20"/>
        </w:rPr>
        <w:t>5. RAKENNEARVOSTELTAVAT JA KOKONAISARVOSTELTAVAT ISLANNINHEVOSET</w:t>
      </w:r>
      <w:bookmarkEnd w:id="9"/>
    </w:p>
    <w:p w14:paraId="1A041682" w14:textId="77777777" w:rsidR="006D72AD" w:rsidRDefault="006D72AD" w:rsidP="006D72AD">
      <w:pPr>
        <w:spacing w:after="0"/>
        <w:jc w:val="both"/>
        <w:rPr>
          <w:sz w:val="20"/>
          <w:szCs w:val="20"/>
        </w:rPr>
      </w:pPr>
    </w:p>
    <w:p w14:paraId="29E026A3" w14:textId="77777777" w:rsidR="006D72AD" w:rsidRDefault="006D72AD" w:rsidP="006D72AD">
      <w:pPr>
        <w:pStyle w:val="Otsikko2"/>
        <w:spacing w:before="0"/>
        <w:jc w:val="both"/>
        <w:rPr>
          <w:rFonts w:ascii="Calibri" w:hAnsi="Calibri"/>
          <w:i w:val="0"/>
          <w:sz w:val="22"/>
          <w:szCs w:val="20"/>
        </w:rPr>
      </w:pPr>
      <w:bookmarkStart w:id="10" w:name="_Toc43722127"/>
      <w:r>
        <w:rPr>
          <w:rFonts w:ascii="Calibri" w:hAnsi="Calibri"/>
          <w:i w:val="0"/>
          <w:sz w:val="22"/>
          <w:szCs w:val="20"/>
        </w:rPr>
        <w:t xml:space="preserve">5.1 </w:t>
      </w:r>
      <w:r w:rsidR="00764E1A">
        <w:rPr>
          <w:rFonts w:ascii="Calibri" w:hAnsi="Calibri"/>
          <w:i w:val="0"/>
          <w:sz w:val="22"/>
          <w:szCs w:val="20"/>
        </w:rPr>
        <w:t>H</w:t>
      </w:r>
      <w:r>
        <w:rPr>
          <w:rFonts w:ascii="Calibri" w:hAnsi="Calibri"/>
          <w:i w:val="0"/>
          <w:sz w:val="22"/>
          <w:szCs w:val="20"/>
        </w:rPr>
        <w:t>evostarkastus ja mittaus</w:t>
      </w:r>
      <w:bookmarkEnd w:id="10"/>
    </w:p>
    <w:p w14:paraId="1736F18A" w14:textId="77777777" w:rsidR="006D72AD" w:rsidRPr="00764E1A" w:rsidRDefault="006D72AD" w:rsidP="006D72AD">
      <w:pPr>
        <w:jc w:val="both"/>
        <w:rPr>
          <w:sz w:val="20"/>
          <w:szCs w:val="20"/>
        </w:rPr>
      </w:pPr>
      <w:r w:rsidRPr="00764E1A">
        <w:rPr>
          <w:sz w:val="20"/>
          <w:szCs w:val="20"/>
        </w:rPr>
        <w:t>Hevosen näyttelysuoritus alkaa mittauksella. Mittauspaikalla saa hevosen esittäjän lisäksi olla yksi avustaja.</w:t>
      </w:r>
      <w:r w:rsidR="00764E1A">
        <w:rPr>
          <w:sz w:val="20"/>
          <w:szCs w:val="20"/>
        </w:rPr>
        <w:t xml:space="preserve"> 3 vuotiaat ja sitä vanhemmat mitataan </w:t>
      </w:r>
      <w:proofErr w:type="spellStart"/>
      <w:r w:rsidR="00764E1A">
        <w:rPr>
          <w:sz w:val="20"/>
          <w:szCs w:val="20"/>
        </w:rPr>
        <w:t>FEIF:n</w:t>
      </w:r>
      <w:proofErr w:type="spellEnd"/>
      <w:r w:rsidR="00764E1A">
        <w:rPr>
          <w:sz w:val="20"/>
          <w:szCs w:val="20"/>
        </w:rPr>
        <w:t xml:space="preserve"> sääntöjen mukaan. 1-2 vuotiailta varsoilta mitataan säkäkorkeus</w:t>
      </w:r>
      <w:r w:rsidR="00CA2C84">
        <w:rPr>
          <w:sz w:val="20"/>
          <w:szCs w:val="20"/>
        </w:rPr>
        <w:t>, etupolven</w:t>
      </w:r>
      <w:r w:rsidR="00764E1A">
        <w:rPr>
          <w:sz w:val="20"/>
          <w:szCs w:val="20"/>
        </w:rPr>
        <w:t xml:space="preserve"> sekä etusäären ympärys.</w:t>
      </w:r>
      <w:r w:rsidRPr="00764E1A">
        <w:rPr>
          <w:sz w:val="20"/>
          <w:szCs w:val="20"/>
        </w:rPr>
        <w:t xml:space="preserve"> Mittauksen yhteydessä hevosen tunniste-</w:t>
      </w:r>
      <w:r w:rsidR="00715F55" w:rsidRPr="00764E1A">
        <w:rPr>
          <w:sz w:val="20"/>
          <w:szCs w:val="20"/>
        </w:rPr>
        <w:t xml:space="preserve"> ja rokotus</w:t>
      </w:r>
      <w:r w:rsidRPr="00764E1A">
        <w:rPr>
          <w:sz w:val="20"/>
          <w:szCs w:val="20"/>
        </w:rPr>
        <w:t>tiedot tarkistetaan hevospassista</w:t>
      </w:r>
      <w:r w:rsidR="00715F55" w:rsidRPr="00764E1A">
        <w:rPr>
          <w:sz w:val="20"/>
          <w:szCs w:val="20"/>
        </w:rPr>
        <w:t xml:space="preserve"> (rokotukset voi esittää myös erillisestä rokotuskortista, jossa on hevosen virallinen nimi ja/tai mikrosirunumero)</w:t>
      </w:r>
      <w:r w:rsidRPr="00764E1A">
        <w:rPr>
          <w:sz w:val="20"/>
          <w:szCs w:val="20"/>
        </w:rPr>
        <w:t>.</w:t>
      </w:r>
      <w:r w:rsidR="00715F55" w:rsidRPr="00764E1A">
        <w:rPr>
          <w:sz w:val="20"/>
          <w:szCs w:val="20"/>
        </w:rPr>
        <w:t xml:space="preserve"> </w:t>
      </w:r>
      <w:r w:rsidR="00715F55" w:rsidRPr="00764E1A">
        <w:rPr>
          <w:rFonts w:eastAsia="Times New Roman"/>
          <w:sz w:val="20"/>
          <w:szCs w:val="20"/>
        </w:rPr>
        <w:t xml:space="preserve">Tarkasta rokotussäännöt </w:t>
      </w:r>
      <w:proofErr w:type="spellStart"/>
      <w:r w:rsidR="00715F55" w:rsidRPr="00764E1A">
        <w:rPr>
          <w:rFonts w:eastAsia="Times New Roman"/>
          <w:sz w:val="20"/>
          <w:szCs w:val="20"/>
        </w:rPr>
        <w:t>SIHYn</w:t>
      </w:r>
      <w:proofErr w:type="spellEnd"/>
      <w:r w:rsidR="00715F55" w:rsidRPr="00764E1A">
        <w:rPr>
          <w:rFonts w:eastAsia="Times New Roman"/>
          <w:sz w:val="20"/>
          <w:szCs w:val="20"/>
        </w:rPr>
        <w:t xml:space="preserve"> internetsivuilta: </w:t>
      </w:r>
      <w:hyperlink r:id="rId13" w:history="1">
        <w:r w:rsidR="00715F55" w:rsidRPr="00764E1A">
          <w:rPr>
            <w:rStyle w:val="Hyperlinkki"/>
            <w:color w:val="auto"/>
            <w:sz w:val="20"/>
            <w:szCs w:val="20"/>
          </w:rPr>
          <w:t>www.islanninhevonen.net</w:t>
        </w:r>
      </w:hyperlink>
      <w:r w:rsidR="00715F55" w:rsidRPr="00764E1A">
        <w:rPr>
          <w:rFonts w:eastAsia="Times New Roman"/>
          <w:sz w:val="20"/>
          <w:szCs w:val="20"/>
        </w:rPr>
        <w:t xml:space="preserve"> &gt; Jalostus &gt; Ohjeita ja sääntöjä &gt; Rokotussäännöt. Ilman asianmukaisia rokotuksia hevonen ei voi osallistua näyttelyyn.</w:t>
      </w:r>
      <w:r w:rsidRPr="00764E1A">
        <w:rPr>
          <w:sz w:val="20"/>
          <w:szCs w:val="20"/>
        </w:rPr>
        <w:t xml:space="preserve"> Mittauksesta siirrytään rakennearvosteluun käsiohjelman mukaisessa järjestyksessä.</w:t>
      </w:r>
    </w:p>
    <w:p w14:paraId="31DD090F" w14:textId="77777777" w:rsidR="006D72AD" w:rsidRDefault="006D72AD" w:rsidP="006D72AD">
      <w:pPr>
        <w:jc w:val="both"/>
        <w:rPr>
          <w:sz w:val="20"/>
          <w:szCs w:val="20"/>
        </w:rPr>
      </w:pPr>
      <w:r>
        <w:rPr>
          <w:sz w:val="20"/>
          <w:szCs w:val="20"/>
        </w:rPr>
        <w:t>Kaikista jalostusarvosteltavista hevosista otetaan jouhinäyte</w:t>
      </w:r>
      <w:r w:rsidR="0041549A">
        <w:rPr>
          <w:sz w:val="20"/>
          <w:szCs w:val="20"/>
        </w:rPr>
        <w:t xml:space="preserve">, </w:t>
      </w:r>
      <w:r>
        <w:rPr>
          <w:sz w:val="20"/>
          <w:szCs w:val="20"/>
        </w:rPr>
        <w:t>jollei sitä ole jo aiemmin tehty</w:t>
      </w:r>
      <w:r w:rsidR="0041549A">
        <w:rPr>
          <w:sz w:val="20"/>
          <w:szCs w:val="20"/>
        </w:rPr>
        <w:t>,</w:t>
      </w:r>
      <w:r>
        <w:rPr>
          <w:sz w:val="20"/>
          <w:szCs w:val="20"/>
        </w:rPr>
        <w:t xml:space="preserve"> polveutumisen varmistamiseksi. Kaikille jalostusarvosteltaville tammoille ja oriille tehdään näyttelypaikalla yleinen terveydentilan tarkastus.</w:t>
      </w:r>
    </w:p>
    <w:p w14:paraId="07B15AB2" w14:textId="77777777" w:rsidR="006D72AD" w:rsidRDefault="006D72AD" w:rsidP="006D72AD">
      <w:pPr>
        <w:spacing w:after="0"/>
        <w:jc w:val="both"/>
        <w:rPr>
          <w:sz w:val="20"/>
          <w:szCs w:val="20"/>
        </w:rPr>
      </w:pPr>
    </w:p>
    <w:p w14:paraId="39F114C3" w14:textId="77777777" w:rsidR="006D72AD" w:rsidRDefault="006D72AD" w:rsidP="006D72AD">
      <w:pPr>
        <w:pStyle w:val="Otsikko2"/>
        <w:spacing w:before="0" w:after="0"/>
        <w:jc w:val="both"/>
        <w:rPr>
          <w:rFonts w:ascii="Calibri" w:eastAsia="Calibri" w:hAnsi="Calibri"/>
          <w:i w:val="0"/>
          <w:sz w:val="22"/>
          <w:szCs w:val="20"/>
        </w:rPr>
      </w:pPr>
      <w:bookmarkStart w:id="11" w:name="_Toc43722128"/>
      <w:r>
        <w:rPr>
          <w:rFonts w:ascii="Calibri" w:eastAsia="Calibri" w:hAnsi="Calibri"/>
          <w:i w:val="0"/>
          <w:sz w:val="22"/>
          <w:szCs w:val="20"/>
        </w:rPr>
        <w:t>5.2 Rakennearvostelu</w:t>
      </w:r>
      <w:bookmarkEnd w:id="11"/>
    </w:p>
    <w:p w14:paraId="70B65C39" w14:textId="77777777" w:rsidR="006D72AD" w:rsidRDefault="006D72AD" w:rsidP="006D72AD">
      <w:pPr>
        <w:spacing w:after="0"/>
        <w:rPr>
          <w:sz w:val="20"/>
          <w:szCs w:val="20"/>
        </w:rPr>
      </w:pPr>
    </w:p>
    <w:p w14:paraId="1EFCD951" w14:textId="77777777" w:rsidR="006D72AD" w:rsidRDefault="006D72AD" w:rsidP="006D72AD">
      <w:pPr>
        <w:jc w:val="both"/>
        <w:rPr>
          <w:sz w:val="20"/>
          <w:szCs w:val="20"/>
        </w:rPr>
      </w:pPr>
      <w:r>
        <w:rPr>
          <w:sz w:val="20"/>
          <w:szCs w:val="20"/>
        </w:rPr>
        <w:t xml:space="preserve">Rakennearvostelussa hevonen suositellaan esitettävän </w:t>
      </w:r>
      <w:proofErr w:type="spellStart"/>
      <w:r>
        <w:rPr>
          <w:sz w:val="20"/>
          <w:szCs w:val="20"/>
        </w:rPr>
        <w:t>suitsittuna</w:t>
      </w:r>
      <w:proofErr w:type="spellEnd"/>
      <w:r w:rsidR="00DE7CCA">
        <w:rPr>
          <w:sz w:val="20"/>
          <w:szCs w:val="20"/>
        </w:rPr>
        <w:t xml:space="preserve"> </w:t>
      </w:r>
      <w:r>
        <w:rPr>
          <w:sz w:val="20"/>
          <w:szCs w:val="20"/>
        </w:rPr>
        <w:t>mahdollisimman kevyesti, esim. kuolaimet, niskahihna ja ohjat.</w:t>
      </w:r>
      <w:r w:rsidR="00715F55">
        <w:rPr>
          <w:sz w:val="20"/>
          <w:szCs w:val="20"/>
        </w:rPr>
        <w:t xml:space="preserve"> 1-2 vuotia</w:t>
      </w:r>
      <w:r w:rsidR="000B49E3">
        <w:rPr>
          <w:sz w:val="20"/>
          <w:szCs w:val="20"/>
        </w:rPr>
        <w:t>at esitetään riimussa.</w:t>
      </w:r>
      <w:r>
        <w:rPr>
          <w:sz w:val="20"/>
          <w:szCs w:val="20"/>
        </w:rPr>
        <w:t xml:space="preserve"> Rakennearvostelun aikana ei saa käyttää suojia.</w:t>
      </w:r>
    </w:p>
    <w:p w14:paraId="6529AD66" w14:textId="31BE3497" w:rsidR="006D72AD" w:rsidRDefault="006D72AD" w:rsidP="006D72AD">
      <w:pPr>
        <w:jc w:val="both"/>
        <w:rPr>
          <w:sz w:val="20"/>
          <w:szCs w:val="20"/>
        </w:rPr>
      </w:pPr>
      <w:r>
        <w:rPr>
          <w:sz w:val="20"/>
          <w:szCs w:val="20"/>
        </w:rPr>
        <w:t xml:space="preserve">Rakennearvostelussa hevosen tulee osata kävellä ja ravata suorana esittäjänsä rinnalla, myös varsojen.  </w:t>
      </w:r>
      <w:r>
        <w:rPr>
          <w:sz w:val="20"/>
          <w:szCs w:val="20"/>
        </w:rPr>
        <w:t>Muutoin hevosen tulisi arvostelun aikana seistä ryhdikkäänä sivuttain</w:t>
      </w:r>
      <w:r w:rsidR="00DE7CCA">
        <w:rPr>
          <w:sz w:val="20"/>
          <w:szCs w:val="20"/>
        </w:rPr>
        <w:t xml:space="preserve"> harja poispäin</w:t>
      </w:r>
      <w:r>
        <w:rPr>
          <w:sz w:val="20"/>
          <w:szCs w:val="20"/>
        </w:rPr>
        <w:t xml:space="preserve"> tuomareihin nähden.  </w:t>
      </w:r>
    </w:p>
    <w:p w14:paraId="0AEE0C02" w14:textId="77777777" w:rsidR="004E4084" w:rsidRDefault="006D72AD" w:rsidP="006D72AD">
      <w:pPr>
        <w:jc w:val="both"/>
        <w:rPr>
          <w:sz w:val="20"/>
          <w:szCs w:val="20"/>
        </w:rPr>
      </w:pPr>
      <w:r>
        <w:rPr>
          <w:sz w:val="20"/>
          <w:szCs w:val="20"/>
        </w:rPr>
        <w:t>Hevosen tulisi olla tottunut jalkojen tunnusteluun ja nosteluun. Kaviot on hyvä puhdistaa ennen arvostelua ja esittäjä voi varmuuden vuoksi pitää kaviokoukun taskussaan.</w:t>
      </w:r>
    </w:p>
    <w:p w14:paraId="694F560E" w14:textId="77777777" w:rsidR="00963682" w:rsidRPr="00963682" w:rsidRDefault="00963682" w:rsidP="00963682">
      <w:pPr>
        <w:pStyle w:val="Otsikko2"/>
        <w:rPr>
          <w:rFonts w:asciiTheme="minorHAnsi" w:hAnsiTheme="minorHAnsi"/>
          <w:i w:val="0"/>
          <w:sz w:val="22"/>
          <w:szCs w:val="20"/>
        </w:rPr>
      </w:pPr>
      <w:bookmarkStart w:id="12" w:name="_Toc43722129"/>
      <w:r w:rsidRPr="00963682">
        <w:rPr>
          <w:rFonts w:asciiTheme="minorHAnsi" w:hAnsiTheme="minorHAnsi"/>
          <w:i w:val="0"/>
          <w:sz w:val="22"/>
        </w:rPr>
        <w:t xml:space="preserve">5.3 </w:t>
      </w:r>
      <w:r w:rsidR="004E4084">
        <w:rPr>
          <w:rFonts w:asciiTheme="minorHAnsi" w:hAnsiTheme="minorHAnsi"/>
          <w:i w:val="0"/>
          <w:sz w:val="22"/>
        </w:rPr>
        <w:t>Liikkeiden esittäminen v</w:t>
      </w:r>
      <w:r>
        <w:rPr>
          <w:rFonts w:asciiTheme="minorHAnsi" w:hAnsiTheme="minorHAnsi"/>
          <w:i w:val="0"/>
          <w:sz w:val="22"/>
        </w:rPr>
        <w:t>apaana</w:t>
      </w:r>
      <w:r w:rsidRPr="00963682">
        <w:rPr>
          <w:rFonts w:asciiTheme="minorHAnsi" w:hAnsiTheme="minorHAnsi"/>
          <w:i w:val="0"/>
          <w:sz w:val="22"/>
        </w:rPr>
        <w:t xml:space="preserve"> (1-2v. varsat ja 3-4v.</w:t>
      </w:r>
      <w:r w:rsidRPr="00963682">
        <w:rPr>
          <w:rFonts w:asciiTheme="minorHAnsi" w:hAnsiTheme="minorHAnsi"/>
          <w:i w:val="0"/>
          <w:sz w:val="36"/>
        </w:rPr>
        <w:t xml:space="preserve"> </w:t>
      </w:r>
      <w:r w:rsidRPr="00963682">
        <w:rPr>
          <w:rFonts w:asciiTheme="minorHAnsi" w:hAnsiTheme="minorHAnsi"/>
          <w:i w:val="0"/>
          <w:sz w:val="22"/>
          <w:szCs w:val="20"/>
        </w:rPr>
        <w:t>rakennearvosteltavat)</w:t>
      </w:r>
      <w:bookmarkEnd w:id="12"/>
    </w:p>
    <w:p w14:paraId="23A5532B" w14:textId="77777777" w:rsidR="00963682" w:rsidRPr="00963682" w:rsidRDefault="00963682" w:rsidP="00963682"/>
    <w:p w14:paraId="18746AAC" w14:textId="77777777" w:rsidR="00963682" w:rsidRPr="00963682" w:rsidRDefault="00963682" w:rsidP="00963682">
      <w:pPr>
        <w:jc w:val="both"/>
        <w:rPr>
          <w:sz w:val="20"/>
          <w:szCs w:val="20"/>
        </w:rPr>
      </w:pPr>
      <w:r w:rsidRPr="00963682">
        <w:rPr>
          <w:sz w:val="20"/>
          <w:szCs w:val="20"/>
        </w:rPr>
        <w:t>Juoksutus tapahtuu rakennearvostelun yhteydessä sitä varten maneesiin rakennetussa kujassa. Juoksutuksess</w:t>
      </w:r>
      <w:r w:rsidR="00733B04">
        <w:rPr>
          <w:sz w:val="20"/>
          <w:szCs w:val="20"/>
        </w:rPr>
        <w:t>a</w:t>
      </w:r>
      <w:r w:rsidRPr="00963682">
        <w:rPr>
          <w:sz w:val="20"/>
          <w:szCs w:val="20"/>
        </w:rPr>
        <w:t xml:space="preserve"> varsinaisen esittäjän lisäksi</w:t>
      </w:r>
      <w:r w:rsidR="00733B04">
        <w:rPr>
          <w:sz w:val="20"/>
          <w:szCs w:val="20"/>
        </w:rPr>
        <w:t xml:space="preserve"> tulee olla mukana avustaja</w:t>
      </w:r>
      <w:r w:rsidRPr="00963682">
        <w:rPr>
          <w:sz w:val="20"/>
          <w:szCs w:val="20"/>
        </w:rPr>
        <w:t>, jotta tilanne olisi mahdollisimman sujuva. Hevoselle jätetään riimu/suitset päähän juoksutuksen ajaksi.</w:t>
      </w:r>
    </w:p>
    <w:p w14:paraId="452CF7FD" w14:textId="77777777" w:rsidR="00963682" w:rsidRPr="00963682" w:rsidRDefault="00963682" w:rsidP="00963682">
      <w:pPr>
        <w:jc w:val="both"/>
        <w:rPr>
          <w:sz w:val="20"/>
          <w:szCs w:val="20"/>
        </w:rPr>
      </w:pPr>
    </w:p>
    <w:p w14:paraId="693284E4" w14:textId="77777777" w:rsidR="00963682" w:rsidRDefault="00963682" w:rsidP="00963682">
      <w:pPr>
        <w:jc w:val="both"/>
        <w:rPr>
          <w:sz w:val="20"/>
          <w:szCs w:val="20"/>
        </w:rPr>
      </w:pPr>
      <w:r w:rsidRPr="00963682">
        <w:rPr>
          <w:sz w:val="20"/>
          <w:szCs w:val="20"/>
        </w:rPr>
        <w:t xml:space="preserve">1-2 vuotiaiden lineaarisessa arvostelussa arvioidaan mm. </w:t>
      </w:r>
      <w:r w:rsidR="000201A7" w:rsidRPr="000201A7">
        <w:rPr>
          <w:sz w:val="20"/>
          <w:szCs w:val="20"/>
        </w:rPr>
        <w:t>vars</w:t>
      </w:r>
      <w:r w:rsidR="00764E1A">
        <w:rPr>
          <w:sz w:val="20"/>
          <w:szCs w:val="20"/>
        </w:rPr>
        <w:t>an</w:t>
      </w:r>
      <w:r w:rsidR="000201A7" w:rsidRPr="000201A7">
        <w:rPr>
          <w:sz w:val="20"/>
          <w:szCs w:val="20"/>
        </w:rPr>
        <w:t xml:space="preserve"> reagointiherkkyys, liikkumistapa, vauhtikapasiteetti sekä askellajitaipumus</w:t>
      </w:r>
      <w:r w:rsidRPr="000201A7">
        <w:rPr>
          <w:sz w:val="20"/>
          <w:szCs w:val="20"/>
        </w:rPr>
        <w:t xml:space="preserve">. </w:t>
      </w:r>
      <w:r w:rsidRPr="00963682">
        <w:rPr>
          <w:sz w:val="20"/>
          <w:szCs w:val="20"/>
        </w:rPr>
        <w:t>Anna varsalle ensin hetki aikaa ihmetellä maneesia ja aja sitä vain kevyesti eteen. Käytä voimakkaampia apuja vasta, jos varsa ei muuten lähde juoksemaan.</w:t>
      </w:r>
    </w:p>
    <w:p w14:paraId="522112D1" w14:textId="77777777" w:rsidR="006D72AD" w:rsidRDefault="006D72AD" w:rsidP="006D72AD">
      <w:pPr>
        <w:jc w:val="both"/>
        <w:rPr>
          <w:sz w:val="20"/>
          <w:szCs w:val="20"/>
        </w:rPr>
      </w:pPr>
    </w:p>
    <w:p w14:paraId="59DBBCA8" w14:textId="77777777" w:rsidR="006D72AD" w:rsidRDefault="006D72AD" w:rsidP="006D72AD">
      <w:pPr>
        <w:pStyle w:val="Otsikko2"/>
        <w:jc w:val="both"/>
        <w:rPr>
          <w:rFonts w:ascii="Calibri" w:eastAsia="Calibri" w:hAnsi="Calibri"/>
          <w:i w:val="0"/>
          <w:sz w:val="22"/>
          <w:szCs w:val="20"/>
        </w:rPr>
      </w:pPr>
      <w:bookmarkStart w:id="13" w:name="_Toc43722130"/>
      <w:r>
        <w:rPr>
          <w:rFonts w:ascii="Calibri" w:eastAsia="Calibri" w:hAnsi="Calibri"/>
          <w:i w:val="0"/>
          <w:sz w:val="22"/>
          <w:szCs w:val="20"/>
        </w:rPr>
        <w:t>5.3 Ratsastusarvostelu</w:t>
      </w:r>
      <w:bookmarkEnd w:id="13"/>
    </w:p>
    <w:p w14:paraId="5DE165FA" w14:textId="77777777" w:rsidR="006D72AD" w:rsidRDefault="006D72AD" w:rsidP="006D72AD">
      <w:pPr>
        <w:spacing w:after="0"/>
        <w:rPr>
          <w:sz w:val="20"/>
          <w:szCs w:val="20"/>
        </w:rPr>
      </w:pPr>
    </w:p>
    <w:p w14:paraId="2B1205B5" w14:textId="77777777" w:rsidR="006D72AD" w:rsidRDefault="00733B04" w:rsidP="006D72AD">
      <w:pPr>
        <w:spacing w:after="0"/>
        <w:jc w:val="both"/>
        <w:rPr>
          <w:sz w:val="20"/>
          <w:szCs w:val="20"/>
        </w:rPr>
      </w:pPr>
      <w:r>
        <w:rPr>
          <w:sz w:val="20"/>
          <w:szCs w:val="20"/>
        </w:rPr>
        <w:t>Kokonaisarvosteltavien r</w:t>
      </w:r>
      <w:r w:rsidR="006D72AD">
        <w:rPr>
          <w:sz w:val="20"/>
          <w:szCs w:val="20"/>
        </w:rPr>
        <w:t>atsastusarvostelu suoritetaan suoralla radalla, johon on merkitty aloitus- ja lopetuspaikat</w:t>
      </w:r>
      <w:r w:rsidR="004E4084">
        <w:rPr>
          <w:sz w:val="20"/>
          <w:szCs w:val="20"/>
        </w:rPr>
        <w:t xml:space="preserve">. Arvostelusuoran </w:t>
      </w:r>
      <w:r w:rsidR="006D72AD">
        <w:rPr>
          <w:sz w:val="20"/>
          <w:szCs w:val="20"/>
        </w:rPr>
        <w:t>pituus</w:t>
      </w:r>
      <w:r w:rsidR="004E4084">
        <w:rPr>
          <w:sz w:val="20"/>
          <w:szCs w:val="20"/>
        </w:rPr>
        <w:t xml:space="preserve"> on</w:t>
      </w:r>
      <w:r w:rsidR="006D72AD">
        <w:rPr>
          <w:sz w:val="20"/>
          <w:szCs w:val="20"/>
        </w:rPr>
        <w:t xml:space="preserve"> </w:t>
      </w:r>
      <w:r w:rsidR="00B46C46" w:rsidRPr="00B46C46">
        <w:rPr>
          <w:sz w:val="20"/>
          <w:szCs w:val="20"/>
        </w:rPr>
        <w:t>250</w:t>
      </w:r>
      <w:r w:rsidR="006D72AD" w:rsidRPr="00B46C46">
        <w:rPr>
          <w:sz w:val="20"/>
          <w:szCs w:val="20"/>
        </w:rPr>
        <w:t xml:space="preserve"> m</w:t>
      </w:r>
      <w:r w:rsidR="006D72AD">
        <w:rPr>
          <w:sz w:val="20"/>
          <w:szCs w:val="20"/>
        </w:rPr>
        <w:t>etriä. Ensimmäisen ratsastusarvostelun aikana hevonen voidaan esittää suoralla</w:t>
      </w:r>
      <w:r w:rsidR="00A7261C">
        <w:rPr>
          <w:sz w:val="20"/>
          <w:szCs w:val="20"/>
        </w:rPr>
        <w:t xml:space="preserve"> enintään</w:t>
      </w:r>
      <w:r w:rsidR="006D72AD">
        <w:rPr>
          <w:sz w:val="20"/>
          <w:szCs w:val="20"/>
        </w:rPr>
        <w:t xml:space="preserve"> 5 kertaa edestakaisin. Toista ratsastusarvostelua varten hevoset jaetaan </w:t>
      </w:r>
      <w:r w:rsidR="00A7261C">
        <w:rPr>
          <w:sz w:val="20"/>
          <w:szCs w:val="20"/>
        </w:rPr>
        <w:t xml:space="preserve">2-4 ratsukon </w:t>
      </w:r>
      <w:r w:rsidR="006D72AD">
        <w:rPr>
          <w:sz w:val="20"/>
          <w:szCs w:val="20"/>
        </w:rPr>
        <w:t>ryhmiin, paremmuusjärjestykseen jos mahdollista.</w:t>
      </w:r>
    </w:p>
    <w:p w14:paraId="6D71BB15" w14:textId="77777777" w:rsidR="006D72AD" w:rsidRDefault="006D72AD" w:rsidP="006D72AD">
      <w:pPr>
        <w:spacing w:after="0"/>
        <w:jc w:val="both"/>
        <w:rPr>
          <w:sz w:val="20"/>
          <w:szCs w:val="20"/>
        </w:rPr>
      </w:pPr>
    </w:p>
    <w:p w14:paraId="3F22F5A9" w14:textId="77777777" w:rsidR="006D72AD" w:rsidRDefault="006D72AD" w:rsidP="006D72AD">
      <w:pPr>
        <w:spacing w:after="0"/>
        <w:jc w:val="both"/>
        <w:rPr>
          <w:sz w:val="20"/>
          <w:szCs w:val="20"/>
        </w:rPr>
      </w:pPr>
      <w:r>
        <w:rPr>
          <w:sz w:val="20"/>
          <w:szCs w:val="20"/>
        </w:rPr>
        <w:t>Esittäjät saavat ensimmäisen ratsastusarvostelun pisteet ennen</w:t>
      </w:r>
      <w:r w:rsidR="004E4084">
        <w:rPr>
          <w:sz w:val="20"/>
          <w:szCs w:val="20"/>
        </w:rPr>
        <w:t xml:space="preserve"> toisen päivän</w:t>
      </w:r>
      <w:r>
        <w:rPr>
          <w:sz w:val="20"/>
          <w:szCs w:val="20"/>
        </w:rPr>
        <w:t xml:space="preserve"> ryhmäarvostelua, jossa heidän on mahdollista yrittää korottaa pisteitä (toisen ratsastusarvostelun aikana pisteet eivät voi enää laskea</w:t>
      </w:r>
      <w:r w:rsidR="00A7261C">
        <w:rPr>
          <w:sz w:val="20"/>
          <w:szCs w:val="20"/>
        </w:rPr>
        <w:t xml:space="preserve"> </w:t>
      </w:r>
      <w:r w:rsidR="00733B04">
        <w:rPr>
          <w:sz w:val="20"/>
          <w:szCs w:val="20"/>
        </w:rPr>
        <w:lastRenderedPageBreak/>
        <w:t>muuten kuin</w:t>
      </w:r>
      <w:r w:rsidR="00A7261C">
        <w:rPr>
          <w:sz w:val="20"/>
          <w:szCs w:val="20"/>
        </w:rPr>
        <w:t xml:space="preserve"> ratsastettavuuden osalta</w:t>
      </w:r>
      <w:r>
        <w:rPr>
          <w:sz w:val="20"/>
          <w:szCs w:val="20"/>
        </w:rPr>
        <w:t>). Toisen arvostelun aikana hevosen saa esittää radalla korkeintaan kolme (3) kertaa edestakaisin. Tuomareiden pyynnöstä voidaan esityskertoja lisätä.</w:t>
      </w:r>
    </w:p>
    <w:p w14:paraId="3B3736ED" w14:textId="77777777" w:rsidR="006D72AD" w:rsidRDefault="006D72AD" w:rsidP="006D72AD">
      <w:pPr>
        <w:pStyle w:val="Otsikko2"/>
        <w:rPr>
          <w:rFonts w:ascii="Calibri" w:eastAsia="Calibri" w:hAnsi="Calibri"/>
          <w:i w:val="0"/>
          <w:sz w:val="22"/>
          <w:szCs w:val="20"/>
        </w:rPr>
      </w:pPr>
      <w:bookmarkStart w:id="14" w:name="_Toc43722131"/>
      <w:r>
        <w:rPr>
          <w:rFonts w:ascii="Calibri" w:eastAsia="Calibri" w:hAnsi="Calibri"/>
          <w:i w:val="0"/>
          <w:sz w:val="22"/>
          <w:szCs w:val="20"/>
        </w:rPr>
        <w:t xml:space="preserve">5.4 </w:t>
      </w:r>
      <w:r w:rsidR="00AD7F3B">
        <w:rPr>
          <w:rFonts w:ascii="Calibri" w:eastAsia="Calibri" w:hAnsi="Calibri"/>
          <w:i w:val="0"/>
          <w:sz w:val="22"/>
          <w:szCs w:val="20"/>
        </w:rPr>
        <w:t>Näyttelyn kulku</w:t>
      </w:r>
      <w:bookmarkEnd w:id="14"/>
      <w:r>
        <w:rPr>
          <w:rFonts w:ascii="Calibri" w:eastAsia="Calibri" w:hAnsi="Calibri"/>
          <w:i w:val="0"/>
          <w:sz w:val="22"/>
          <w:szCs w:val="20"/>
        </w:rPr>
        <w:t xml:space="preserve"> </w:t>
      </w:r>
    </w:p>
    <w:p w14:paraId="5042F677" w14:textId="77777777" w:rsidR="006D72AD" w:rsidRDefault="006D72AD" w:rsidP="006D72AD">
      <w:pPr>
        <w:spacing w:after="0"/>
        <w:jc w:val="both"/>
        <w:rPr>
          <w:sz w:val="20"/>
          <w:szCs w:val="20"/>
        </w:rPr>
      </w:pPr>
    </w:p>
    <w:p w14:paraId="33F6214D" w14:textId="77777777" w:rsidR="006D72AD" w:rsidRDefault="006D72AD" w:rsidP="006D72AD">
      <w:pPr>
        <w:pStyle w:val="Vaintekstin"/>
        <w:outlineLvl w:val="2"/>
        <w:rPr>
          <w:rFonts w:ascii="Calibri" w:hAnsi="Calibri" w:cs="Times New Roman"/>
          <w:b/>
          <w:sz w:val="20"/>
          <w:szCs w:val="20"/>
        </w:rPr>
      </w:pPr>
      <w:bookmarkStart w:id="15" w:name="_Toc43722132"/>
      <w:r>
        <w:rPr>
          <w:rFonts w:ascii="Calibri" w:hAnsi="Calibri" w:cs="Times New Roman"/>
          <w:b/>
          <w:sz w:val="20"/>
          <w:szCs w:val="20"/>
        </w:rPr>
        <w:t>5.4.1 Varsat 1-2-vuotiaat</w:t>
      </w:r>
      <w:bookmarkEnd w:id="15"/>
    </w:p>
    <w:p w14:paraId="07FFB1A0" w14:textId="044086E2" w:rsidR="0045370D" w:rsidRDefault="0045370D" w:rsidP="00B02976">
      <w:pPr>
        <w:pStyle w:val="Vaintekstin"/>
        <w:rPr>
          <w:rFonts w:ascii="Calibri" w:hAnsi="Calibri" w:cs="Times New Roman"/>
          <w:sz w:val="20"/>
          <w:szCs w:val="20"/>
        </w:rPr>
      </w:pPr>
    </w:p>
    <w:p w14:paraId="563C78AE" w14:textId="51F438CC" w:rsidR="0045370D" w:rsidRDefault="0045370D" w:rsidP="00B827B9">
      <w:pPr>
        <w:pStyle w:val="Vaintekstin"/>
        <w:numPr>
          <w:ilvl w:val="0"/>
          <w:numId w:val="1"/>
        </w:numPr>
        <w:rPr>
          <w:rFonts w:ascii="Calibri" w:hAnsi="Calibri" w:cs="Times New Roman"/>
          <w:sz w:val="20"/>
          <w:szCs w:val="20"/>
        </w:rPr>
      </w:pPr>
      <w:r>
        <w:rPr>
          <w:rFonts w:ascii="Calibri" w:hAnsi="Calibri" w:cs="Times New Roman"/>
          <w:sz w:val="20"/>
          <w:szCs w:val="20"/>
        </w:rPr>
        <w:t>Sirun ja rokotusten tarkistus</w:t>
      </w:r>
    </w:p>
    <w:p w14:paraId="2C8423B3" w14:textId="3A8332B1" w:rsidR="00B827B9" w:rsidRPr="00B827B9" w:rsidRDefault="00B827B9" w:rsidP="00B827B9">
      <w:pPr>
        <w:pStyle w:val="Vaintekstin"/>
        <w:numPr>
          <w:ilvl w:val="0"/>
          <w:numId w:val="1"/>
        </w:numPr>
        <w:rPr>
          <w:rFonts w:ascii="Calibri" w:hAnsi="Calibri" w:cs="Times New Roman"/>
          <w:sz w:val="20"/>
          <w:szCs w:val="20"/>
        </w:rPr>
      </w:pPr>
      <w:r>
        <w:rPr>
          <w:rFonts w:ascii="Calibri" w:hAnsi="Calibri" w:cs="Times New Roman"/>
          <w:sz w:val="20"/>
          <w:szCs w:val="20"/>
        </w:rPr>
        <w:t>Liikkeiden arvostelu vapaana juoksuttaen</w:t>
      </w:r>
    </w:p>
    <w:p w14:paraId="645A5E05" w14:textId="77777777" w:rsidR="006D72AD" w:rsidRDefault="006D72AD" w:rsidP="006D72AD">
      <w:pPr>
        <w:pStyle w:val="Vaintekstin"/>
        <w:numPr>
          <w:ilvl w:val="0"/>
          <w:numId w:val="1"/>
        </w:numPr>
        <w:rPr>
          <w:rFonts w:ascii="Calibri" w:hAnsi="Calibri" w:cs="Times New Roman"/>
          <w:sz w:val="20"/>
          <w:szCs w:val="20"/>
        </w:rPr>
      </w:pPr>
      <w:r>
        <w:rPr>
          <w:rFonts w:ascii="Calibri" w:hAnsi="Calibri" w:cs="Times New Roman"/>
          <w:sz w:val="20"/>
          <w:szCs w:val="20"/>
        </w:rPr>
        <w:t>Rakennearvostelu käyttäen varso</w:t>
      </w:r>
      <w:r w:rsidR="00473E2A">
        <w:rPr>
          <w:rFonts w:ascii="Calibri" w:hAnsi="Calibri" w:cs="Times New Roman"/>
          <w:sz w:val="20"/>
          <w:szCs w:val="20"/>
        </w:rPr>
        <w:t xml:space="preserve">jen </w:t>
      </w:r>
      <w:r>
        <w:rPr>
          <w:rFonts w:ascii="Calibri" w:hAnsi="Calibri" w:cs="Times New Roman"/>
          <w:sz w:val="20"/>
          <w:szCs w:val="20"/>
        </w:rPr>
        <w:t xml:space="preserve">lineaarista arvostelulomaketta </w:t>
      </w:r>
    </w:p>
    <w:p w14:paraId="79D5D768" w14:textId="77777777" w:rsidR="006D72AD" w:rsidRDefault="006D72AD" w:rsidP="006D72AD">
      <w:pPr>
        <w:pStyle w:val="Vaintekstin"/>
        <w:rPr>
          <w:rFonts w:ascii="Calibri" w:hAnsi="Calibri" w:cs="Times New Roman"/>
          <w:sz w:val="20"/>
          <w:szCs w:val="20"/>
        </w:rPr>
      </w:pPr>
    </w:p>
    <w:p w14:paraId="1BB598B6" w14:textId="77777777" w:rsidR="006D72AD" w:rsidRDefault="006D72AD" w:rsidP="006D72AD">
      <w:pPr>
        <w:pStyle w:val="Vaintekstin"/>
        <w:outlineLvl w:val="2"/>
        <w:rPr>
          <w:rFonts w:ascii="Calibri" w:hAnsi="Calibri" w:cs="Times New Roman"/>
          <w:b/>
          <w:sz w:val="20"/>
          <w:szCs w:val="20"/>
        </w:rPr>
      </w:pPr>
      <w:bookmarkStart w:id="16" w:name="_Toc43722133"/>
      <w:r>
        <w:rPr>
          <w:rFonts w:ascii="Calibri" w:hAnsi="Calibri" w:cs="Times New Roman"/>
          <w:b/>
          <w:sz w:val="20"/>
          <w:szCs w:val="20"/>
        </w:rPr>
        <w:t>5.4.2. Rakennearvosteltavat 3-4-vuotiaat tammat, ruunat ja oriit</w:t>
      </w:r>
      <w:bookmarkEnd w:id="16"/>
      <w:r>
        <w:rPr>
          <w:rFonts w:ascii="Calibri" w:hAnsi="Calibri" w:cs="Times New Roman"/>
          <w:b/>
          <w:sz w:val="20"/>
          <w:szCs w:val="20"/>
        </w:rPr>
        <w:t xml:space="preserve"> </w:t>
      </w:r>
    </w:p>
    <w:p w14:paraId="20B02F33" w14:textId="77777777" w:rsidR="006D72AD" w:rsidRDefault="006D72AD" w:rsidP="006D72AD">
      <w:pPr>
        <w:pStyle w:val="Vaintekstin"/>
        <w:rPr>
          <w:rFonts w:ascii="Calibri" w:hAnsi="Calibri" w:cs="Times New Roman"/>
          <w:sz w:val="20"/>
          <w:szCs w:val="20"/>
        </w:rPr>
      </w:pPr>
    </w:p>
    <w:p w14:paraId="220F6A08" w14:textId="4BABEF0D" w:rsidR="006D72AD" w:rsidRDefault="006D72AD" w:rsidP="006D72AD">
      <w:pPr>
        <w:pStyle w:val="Vaintekstin"/>
        <w:numPr>
          <w:ilvl w:val="0"/>
          <w:numId w:val="1"/>
        </w:numPr>
        <w:rPr>
          <w:rFonts w:ascii="Calibri" w:hAnsi="Calibri" w:cs="Times New Roman"/>
          <w:sz w:val="20"/>
          <w:szCs w:val="20"/>
        </w:rPr>
      </w:pPr>
      <w:r>
        <w:rPr>
          <w:rFonts w:ascii="Calibri" w:hAnsi="Calibri" w:cs="Times New Roman"/>
          <w:sz w:val="20"/>
          <w:szCs w:val="20"/>
        </w:rPr>
        <w:t>Mittau</w:t>
      </w:r>
      <w:r w:rsidR="00473E2A">
        <w:rPr>
          <w:rFonts w:ascii="Calibri" w:hAnsi="Calibri" w:cs="Times New Roman"/>
          <w:sz w:val="20"/>
          <w:szCs w:val="20"/>
        </w:rPr>
        <w:t>s</w:t>
      </w:r>
      <w:r w:rsidR="0045370D">
        <w:rPr>
          <w:rFonts w:ascii="Calibri" w:hAnsi="Calibri" w:cs="Times New Roman"/>
          <w:sz w:val="20"/>
          <w:szCs w:val="20"/>
        </w:rPr>
        <w:t xml:space="preserve"> sekä rokotusten ja sirun tarkistus</w:t>
      </w:r>
    </w:p>
    <w:p w14:paraId="446378B7" w14:textId="77777777" w:rsidR="006D72AD" w:rsidRDefault="006D72AD" w:rsidP="006D72AD">
      <w:pPr>
        <w:pStyle w:val="Vaintekstin"/>
        <w:numPr>
          <w:ilvl w:val="0"/>
          <w:numId w:val="1"/>
        </w:numPr>
        <w:rPr>
          <w:rFonts w:ascii="Calibri" w:hAnsi="Calibri" w:cs="Times New Roman"/>
          <w:sz w:val="20"/>
          <w:szCs w:val="20"/>
        </w:rPr>
      </w:pPr>
      <w:r>
        <w:rPr>
          <w:rFonts w:ascii="Calibri" w:hAnsi="Calibri" w:cs="Times New Roman"/>
          <w:sz w:val="20"/>
          <w:szCs w:val="20"/>
        </w:rPr>
        <w:t>Rakennearvostelu pistein</w:t>
      </w:r>
    </w:p>
    <w:p w14:paraId="371AED15" w14:textId="77777777" w:rsidR="006D72AD" w:rsidRDefault="006D72AD" w:rsidP="006D72AD">
      <w:pPr>
        <w:pStyle w:val="Vaintekstin"/>
        <w:numPr>
          <w:ilvl w:val="0"/>
          <w:numId w:val="1"/>
        </w:numPr>
        <w:rPr>
          <w:rFonts w:ascii="Calibri" w:hAnsi="Calibri" w:cs="Times New Roman"/>
          <w:sz w:val="20"/>
          <w:szCs w:val="20"/>
        </w:rPr>
      </w:pPr>
      <w:r>
        <w:rPr>
          <w:rFonts w:ascii="Calibri" w:hAnsi="Calibri" w:cs="Times New Roman"/>
          <w:sz w:val="20"/>
          <w:szCs w:val="20"/>
        </w:rPr>
        <w:t>Liikkeiden arvostelu sanallisesti vapaana juoksuttaen</w:t>
      </w:r>
    </w:p>
    <w:p w14:paraId="1F0607FC" w14:textId="77777777" w:rsidR="006D72AD" w:rsidRDefault="006D72AD" w:rsidP="006D72AD">
      <w:pPr>
        <w:pStyle w:val="Vaintekstin"/>
        <w:rPr>
          <w:rFonts w:ascii="Calibri" w:hAnsi="Calibri" w:cs="Times New Roman"/>
          <w:sz w:val="20"/>
          <w:szCs w:val="20"/>
        </w:rPr>
      </w:pPr>
    </w:p>
    <w:p w14:paraId="456D21B8" w14:textId="77777777" w:rsidR="006D72AD" w:rsidRDefault="006D72AD" w:rsidP="006D72AD">
      <w:pPr>
        <w:pStyle w:val="Vaintekstin"/>
        <w:outlineLvl w:val="2"/>
        <w:rPr>
          <w:rFonts w:ascii="Calibri" w:hAnsi="Calibri" w:cs="Times New Roman"/>
          <w:b/>
          <w:sz w:val="20"/>
          <w:szCs w:val="20"/>
        </w:rPr>
      </w:pPr>
      <w:bookmarkStart w:id="17" w:name="_Toc43722134"/>
      <w:r>
        <w:rPr>
          <w:rFonts w:ascii="Calibri" w:hAnsi="Calibri" w:cs="Times New Roman"/>
          <w:b/>
          <w:sz w:val="20"/>
          <w:szCs w:val="20"/>
        </w:rPr>
        <w:t>5.4.3 Kokonaisarvosteltavat tammat, ruunat ja oriit (4-vuotiaat ja vanhemmat)</w:t>
      </w:r>
      <w:bookmarkEnd w:id="17"/>
      <w:r>
        <w:rPr>
          <w:rFonts w:ascii="Calibri" w:hAnsi="Calibri" w:cs="Times New Roman"/>
          <w:b/>
          <w:sz w:val="20"/>
          <w:szCs w:val="20"/>
        </w:rPr>
        <w:t xml:space="preserve"> </w:t>
      </w:r>
    </w:p>
    <w:p w14:paraId="06B35B27" w14:textId="77777777" w:rsidR="006D72AD" w:rsidRDefault="006D72AD" w:rsidP="006D72AD">
      <w:pPr>
        <w:pStyle w:val="Vaintekstin"/>
        <w:rPr>
          <w:rFonts w:ascii="Calibri" w:hAnsi="Calibri" w:cs="Times New Roman"/>
          <w:sz w:val="20"/>
          <w:szCs w:val="20"/>
        </w:rPr>
      </w:pPr>
    </w:p>
    <w:p w14:paraId="29BC8956" w14:textId="0CD542A1" w:rsidR="006D72AD" w:rsidRDefault="006D72AD" w:rsidP="006D72AD">
      <w:pPr>
        <w:pStyle w:val="Vaintekstin"/>
        <w:numPr>
          <w:ilvl w:val="0"/>
          <w:numId w:val="1"/>
        </w:numPr>
        <w:rPr>
          <w:rFonts w:ascii="Calibri" w:hAnsi="Calibri" w:cs="Times New Roman"/>
          <w:sz w:val="20"/>
          <w:szCs w:val="20"/>
        </w:rPr>
      </w:pPr>
      <w:r>
        <w:rPr>
          <w:rFonts w:ascii="Calibri" w:hAnsi="Calibri" w:cs="Times New Roman"/>
          <w:sz w:val="20"/>
          <w:szCs w:val="20"/>
        </w:rPr>
        <w:t>Mittaus</w:t>
      </w:r>
      <w:r w:rsidR="0045370D">
        <w:rPr>
          <w:rFonts w:ascii="Calibri" w:hAnsi="Calibri" w:cs="Times New Roman"/>
          <w:sz w:val="20"/>
          <w:szCs w:val="20"/>
        </w:rPr>
        <w:t xml:space="preserve"> sekä rokotusten ja sirun tarkistus</w:t>
      </w:r>
    </w:p>
    <w:p w14:paraId="40ED7B7D" w14:textId="77777777" w:rsidR="006D72AD" w:rsidRDefault="006D72AD" w:rsidP="006D72AD">
      <w:pPr>
        <w:pStyle w:val="Vaintekstin"/>
        <w:numPr>
          <w:ilvl w:val="0"/>
          <w:numId w:val="1"/>
        </w:numPr>
        <w:rPr>
          <w:rFonts w:ascii="Calibri" w:hAnsi="Calibri" w:cs="Times New Roman"/>
          <w:sz w:val="20"/>
          <w:szCs w:val="20"/>
        </w:rPr>
      </w:pPr>
      <w:r>
        <w:rPr>
          <w:rFonts w:ascii="Calibri" w:hAnsi="Calibri" w:cs="Times New Roman"/>
          <w:sz w:val="20"/>
          <w:szCs w:val="20"/>
        </w:rPr>
        <w:t>Rakennearvostelu pistein</w:t>
      </w:r>
    </w:p>
    <w:p w14:paraId="71A73CAE" w14:textId="77777777" w:rsidR="006D72AD" w:rsidRDefault="006D72AD" w:rsidP="006D72AD">
      <w:pPr>
        <w:pStyle w:val="Vaintekstin"/>
        <w:numPr>
          <w:ilvl w:val="0"/>
          <w:numId w:val="1"/>
        </w:numPr>
        <w:rPr>
          <w:rFonts w:ascii="Calibri" w:hAnsi="Calibri" w:cs="Times New Roman"/>
          <w:sz w:val="20"/>
          <w:szCs w:val="20"/>
        </w:rPr>
      </w:pPr>
      <w:r>
        <w:rPr>
          <w:rFonts w:ascii="Calibri" w:hAnsi="Calibri" w:cs="Times New Roman"/>
          <w:sz w:val="20"/>
          <w:szCs w:val="20"/>
        </w:rPr>
        <w:t xml:space="preserve">1. ratsastusarvostelu (5 kertaa edestakaisin merkityllä </w:t>
      </w:r>
      <w:r w:rsidRPr="00B46C46">
        <w:rPr>
          <w:rFonts w:ascii="Calibri" w:hAnsi="Calibri" w:cs="Times New Roman"/>
          <w:sz w:val="20"/>
          <w:szCs w:val="20"/>
        </w:rPr>
        <w:t>250m</w:t>
      </w:r>
      <w:r w:rsidRPr="00473E2A">
        <w:rPr>
          <w:rFonts w:ascii="Calibri" w:hAnsi="Calibri" w:cs="Times New Roman"/>
          <w:color w:val="70AD47" w:themeColor="accent6"/>
          <w:sz w:val="20"/>
          <w:szCs w:val="20"/>
        </w:rPr>
        <w:t xml:space="preserve"> </w:t>
      </w:r>
      <w:r>
        <w:rPr>
          <w:rFonts w:ascii="Calibri" w:hAnsi="Calibri" w:cs="Times New Roman"/>
          <w:sz w:val="20"/>
          <w:szCs w:val="20"/>
        </w:rPr>
        <w:t>näyttelysuoralla)</w:t>
      </w:r>
    </w:p>
    <w:p w14:paraId="37CFC9FC" w14:textId="77777777" w:rsidR="006D72AD" w:rsidRDefault="006D72AD" w:rsidP="006D72AD">
      <w:pPr>
        <w:pStyle w:val="Vaintekstin"/>
        <w:numPr>
          <w:ilvl w:val="0"/>
          <w:numId w:val="1"/>
        </w:numPr>
        <w:rPr>
          <w:rFonts w:ascii="Calibri" w:hAnsi="Calibri" w:cs="Times New Roman"/>
          <w:sz w:val="20"/>
          <w:szCs w:val="20"/>
        </w:rPr>
      </w:pPr>
      <w:r>
        <w:rPr>
          <w:rFonts w:ascii="Calibri" w:hAnsi="Calibri" w:cs="Times New Roman"/>
          <w:sz w:val="20"/>
          <w:szCs w:val="20"/>
        </w:rPr>
        <w:t>2.</w:t>
      </w:r>
      <w:r w:rsidR="00B827B9">
        <w:rPr>
          <w:rFonts w:ascii="Calibri" w:hAnsi="Calibri" w:cs="Times New Roman"/>
          <w:sz w:val="20"/>
          <w:szCs w:val="20"/>
        </w:rPr>
        <w:t xml:space="preserve"> </w:t>
      </w:r>
      <w:r>
        <w:rPr>
          <w:rFonts w:ascii="Calibri" w:hAnsi="Calibri" w:cs="Times New Roman"/>
          <w:sz w:val="20"/>
          <w:szCs w:val="20"/>
        </w:rPr>
        <w:t xml:space="preserve">ratsastusarvostelu </w:t>
      </w:r>
      <w:r w:rsidR="00B827B9">
        <w:rPr>
          <w:rFonts w:ascii="Calibri" w:hAnsi="Calibri" w:cs="Times New Roman"/>
          <w:sz w:val="20"/>
          <w:szCs w:val="20"/>
        </w:rPr>
        <w:t xml:space="preserve">seuraavana päivänä </w:t>
      </w:r>
      <w:r>
        <w:rPr>
          <w:rFonts w:ascii="Calibri" w:hAnsi="Calibri" w:cs="Times New Roman"/>
          <w:sz w:val="20"/>
          <w:szCs w:val="20"/>
        </w:rPr>
        <w:t xml:space="preserve">(2-3 hevosen ryhmissä, 3 kertaa edestakaisin merkityllä </w:t>
      </w:r>
      <w:r w:rsidRPr="00B46C46">
        <w:rPr>
          <w:rFonts w:ascii="Calibri" w:hAnsi="Calibri" w:cs="Times New Roman"/>
          <w:sz w:val="20"/>
          <w:szCs w:val="20"/>
        </w:rPr>
        <w:t>250m</w:t>
      </w:r>
      <w:r w:rsidRPr="00473E2A">
        <w:rPr>
          <w:rFonts w:ascii="Calibri" w:hAnsi="Calibri" w:cs="Times New Roman"/>
          <w:color w:val="70AD47" w:themeColor="accent6"/>
          <w:sz w:val="20"/>
          <w:szCs w:val="20"/>
        </w:rPr>
        <w:t xml:space="preserve"> </w:t>
      </w:r>
      <w:r>
        <w:rPr>
          <w:rFonts w:ascii="Calibri" w:hAnsi="Calibri" w:cs="Times New Roman"/>
          <w:sz w:val="20"/>
          <w:szCs w:val="20"/>
        </w:rPr>
        <w:t>näyttelysuoralla)</w:t>
      </w:r>
    </w:p>
    <w:p w14:paraId="39849C3E" w14:textId="77777777" w:rsidR="006D72AD" w:rsidRDefault="006D72AD" w:rsidP="006D72AD">
      <w:pPr>
        <w:pStyle w:val="Vaintekstin"/>
        <w:rPr>
          <w:rFonts w:ascii="Calibri" w:hAnsi="Calibri" w:cs="Times New Roman"/>
          <w:sz w:val="20"/>
          <w:szCs w:val="20"/>
        </w:rPr>
      </w:pPr>
    </w:p>
    <w:p w14:paraId="2F6ACC3E" w14:textId="77777777" w:rsidR="006D72AD" w:rsidRDefault="006D72AD" w:rsidP="006D72AD">
      <w:pPr>
        <w:pStyle w:val="Vaintekstin"/>
        <w:outlineLvl w:val="2"/>
        <w:rPr>
          <w:rFonts w:ascii="Calibri" w:hAnsi="Calibri" w:cs="Times New Roman"/>
          <w:b/>
          <w:sz w:val="20"/>
          <w:szCs w:val="20"/>
        </w:rPr>
      </w:pPr>
      <w:bookmarkStart w:id="18" w:name="_Toc43722135"/>
      <w:r>
        <w:rPr>
          <w:rFonts w:ascii="Calibri" w:hAnsi="Calibri" w:cs="Times New Roman"/>
          <w:b/>
          <w:sz w:val="20"/>
          <w:szCs w:val="20"/>
        </w:rPr>
        <w:t>5.4.4 Rakennearvosteltavat tammat, ruunat ja oriit (5-vuotiaat ja vanhemmat)</w:t>
      </w:r>
      <w:bookmarkEnd w:id="18"/>
    </w:p>
    <w:p w14:paraId="2F2A3892" w14:textId="77777777" w:rsidR="006D72AD" w:rsidRDefault="006D72AD" w:rsidP="006D72AD">
      <w:pPr>
        <w:pStyle w:val="Vaintekstin"/>
        <w:rPr>
          <w:rFonts w:ascii="Calibri" w:hAnsi="Calibri" w:cs="Times New Roman"/>
          <w:sz w:val="20"/>
          <w:szCs w:val="20"/>
        </w:rPr>
      </w:pPr>
    </w:p>
    <w:p w14:paraId="01C90EE9" w14:textId="042F8718" w:rsidR="006D72AD" w:rsidRDefault="006D72AD" w:rsidP="006D72AD">
      <w:pPr>
        <w:pStyle w:val="Vaintekstin"/>
        <w:numPr>
          <w:ilvl w:val="0"/>
          <w:numId w:val="1"/>
        </w:numPr>
        <w:rPr>
          <w:rFonts w:ascii="Calibri" w:hAnsi="Calibri" w:cs="Times New Roman"/>
          <w:sz w:val="20"/>
          <w:szCs w:val="20"/>
        </w:rPr>
      </w:pPr>
      <w:r>
        <w:rPr>
          <w:rFonts w:ascii="Calibri" w:hAnsi="Calibri" w:cs="Times New Roman"/>
          <w:sz w:val="20"/>
          <w:szCs w:val="20"/>
        </w:rPr>
        <w:t xml:space="preserve">Mittaus </w:t>
      </w:r>
      <w:r w:rsidR="0045370D">
        <w:rPr>
          <w:rFonts w:ascii="Calibri" w:hAnsi="Calibri" w:cs="Times New Roman"/>
          <w:sz w:val="20"/>
          <w:szCs w:val="20"/>
        </w:rPr>
        <w:t>sekä rokotusten ja sirun tarkistus</w:t>
      </w:r>
    </w:p>
    <w:p w14:paraId="194DBA44" w14:textId="77777777" w:rsidR="006D72AD" w:rsidRDefault="006D72AD" w:rsidP="006D72AD">
      <w:pPr>
        <w:pStyle w:val="Vaintekstin"/>
        <w:numPr>
          <w:ilvl w:val="0"/>
          <w:numId w:val="1"/>
        </w:numPr>
        <w:rPr>
          <w:rFonts w:ascii="Calibri" w:hAnsi="Calibri" w:cs="Times New Roman"/>
          <w:sz w:val="20"/>
          <w:szCs w:val="20"/>
        </w:rPr>
      </w:pPr>
      <w:r>
        <w:rPr>
          <w:rFonts w:ascii="Calibri" w:hAnsi="Calibri" w:cs="Times New Roman"/>
          <w:sz w:val="20"/>
          <w:szCs w:val="20"/>
        </w:rPr>
        <w:t>Rakennearvostelu pistein</w:t>
      </w:r>
    </w:p>
    <w:p w14:paraId="55EF9055" w14:textId="77777777" w:rsidR="006D72AD" w:rsidRDefault="006D72AD" w:rsidP="006D72AD">
      <w:pPr>
        <w:pStyle w:val="Vaintekstin"/>
        <w:rPr>
          <w:rFonts w:ascii="Calibri" w:hAnsi="Calibri" w:cs="Times New Roman"/>
          <w:sz w:val="20"/>
          <w:szCs w:val="20"/>
        </w:rPr>
      </w:pPr>
    </w:p>
    <w:p w14:paraId="6280DE40" w14:textId="77777777" w:rsidR="006D72AD" w:rsidRDefault="006D72AD" w:rsidP="006D72AD">
      <w:pPr>
        <w:pStyle w:val="Otsikko1"/>
        <w:jc w:val="both"/>
        <w:rPr>
          <w:rFonts w:ascii="Calibri" w:hAnsi="Calibri" w:cs="Calibri"/>
          <w:bCs w:val="0"/>
          <w:sz w:val="24"/>
          <w:szCs w:val="20"/>
          <w:lang w:eastAsia="fi-FI"/>
        </w:rPr>
      </w:pPr>
      <w:bookmarkStart w:id="19" w:name="_Toc43722136"/>
      <w:r>
        <w:rPr>
          <w:rFonts w:ascii="Calibri" w:hAnsi="Calibri" w:cs="Calibri"/>
          <w:bCs w:val="0"/>
          <w:sz w:val="24"/>
          <w:szCs w:val="20"/>
          <w:lang w:eastAsia="fi-FI"/>
        </w:rPr>
        <w:t>6. FEIF‐ARVOSTELUN VAHVISTAVAT TAMMAT JA ORIIT</w:t>
      </w:r>
      <w:bookmarkEnd w:id="19"/>
    </w:p>
    <w:p w14:paraId="04DB2122" w14:textId="77777777" w:rsidR="006D72AD" w:rsidRDefault="006D72AD" w:rsidP="006D72AD">
      <w:pPr>
        <w:jc w:val="both"/>
        <w:rPr>
          <w:sz w:val="20"/>
          <w:szCs w:val="20"/>
          <w:lang w:eastAsia="fi-FI"/>
        </w:rPr>
      </w:pPr>
    </w:p>
    <w:p w14:paraId="6592CDB2" w14:textId="77777777" w:rsidR="006D72AD" w:rsidRPr="00C271A5" w:rsidRDefault="006D72AD" w:rsidP="006D72AD">
      <w:pPr>
        <w:spacing w:after="0"/>
        <w:jc w:val="both"/>
        <w:rPr>
          <w:rFonts w:eastAsia="Times New Roman"/>
          <w:bCs/>
          <w:sz w:val="20"/>
          <w:szCs w:val="20"/>
          <w:lang w:eastAsia="fi-FI"/>
        </w:rPr>
      </w:pPr>
      <w:r w:rsidRPr="00C271A5">
        <w:rPr>
          <w:sz w:val="20"/>
          <w:szCs w:val="20"/>
        </w:rPr>
        <w:t xml:space="preserve">Aiemman </w:t>
      </w:r>
      <w:proofErr w:type="spellStart"/>
      <w:r w:rsidRPr="00C271A5">
        <w:rPr>
          <w:sz w:val="20"/>
          <w:szCs w:val="20"/>
        </w:rPr>
        <w:t>F</w:t>
      </w:r>
      <w:r w:rsidR="00C013AD" w:rsidRPr="00C271A5">
        <w:rPr>
          <w:sz w:val="20"/>
          <w:szCs w:val="20"/>
        </w:rPr>
        <w:t>EIF</w:t>
      </w:r>
      <w:r w:rsidRPr="00C271A5">
        <w:rPr>
          <w:sz w:val="20"/>
          <w:szCs w:val="20"/>
        </w:rPr>
        <w:t>:n</w:t>
      </w:r>
      <w:proofErr w:type="spellEnd"/>
      <w:r w:rsidRPr="00C271A5">
        <w:rPr>
          <w:sz w:val="20"/>
          <w:szCs w:val="20"/>
        </w:rPr>
        <w:t xml:space="preserve"> mukaisen arvostelun saaneiden tammojen jalostusarvostelun tulos voidaan vahvistaa Suomen Hippoksen Ratsu- ja ponivaliokunnan päätöksellä ilman näyttelyssä käymistä. </w:t>
      </w:r>
      <w:r w:rsidR="005D5419" w:rsidRPr="00C271A5">
        <w:rPr>
          <w:rFonts w:eastAsia="Times New Roman"/>
          <w:bCs/>
          <w:sz w:val="20"/>
          <w:szCs w:val="20"/>
          <w:lang w:eastAsia="fi-FI"/>
        </w:rPr>
        <w:t xml:space="preserve">Hevosen tulee olla rekisteröity Suomen Hippokseen ennen arvostelun </w:t>
      </w:r>
      <w:r w:rsidR="005D5419" w:rsidRPr="00C271A5">
        <w:rPr>
          <w:rFonts w:eastAsia="Times New Roman"/>
          <w:bCs/>
          <w:sz w:val="20"/>
          <w:szCs w:val="20"/>
          <w:lang w:eastAsia="fi-FI"/>
        </w:rPr>
        <w:t>vahvistamista.</w:t>
      </w:r>
      <w:r w:rsidR="00C271A5">
        <w:rPr>
          <w:rFonts w:eastAsia="Times New Roman"/>
          <w:bCs/>
          <w:sz w:val="20"/>
          <w:szCs w:val="20"/>
          <w:lang w:eastAsia="fi-FI"/>
        </w:rPr>
        <w:t xml:space="preserve"> </w:t>
      </w:r>
      <w:r w:rsidR="00C271A5" w:rsidRPr="00C271A5">
        <w:rPr>
          <w:rFonts w:eastAsia="Times New Roman"/>
          <w:bCs/>
          <w:sz w:val="20"/>
          <w:szCs w:val="20"/>
          <w:lang w:eastAsia="fi-FI"/>
        </w:rPr>
        <w:t xml:space="preserve">Tammoilla tulee olla oma DNA-määritys joko World </w:t>
      </w:r>
      <w:proofErr w:type="spellStart"/>
      <w:r w:rsidR="00C271A5" w:rsidRPr="00C271A5">
        <w:rPr>
          <w:rFonts w:eastAsia="Times New Roman"/>
          <w:bCs/>
          <w:sz w:val="20"/>
          <w:szCs w:val="20"/>
          <w:lang w:eastAsia="fi-FI"/>
        </w:rPr>
        <w:t>Fengurissa</w:t>
      </w:r>
      <w:proofErr w:type="spellEnd"/>
      <w:r w:rsidR="00C271A5" w:rsidRPr="00C271A5">
        <w:rPr>
          <w:rFonts w:eastAsia="Times New Roman"/>
          <w:bCs/>
          <w:sz w:val="20"/>
          <w:szCs w:val="20"/>
          <w:lang w:eastAsia="fi-FI"/>
        </w:rPr>
        <w:t xml:space="preserve"> tai se tulee ottaa Suomessa tunnistuksen yhteydessä.</w:t>
      </w:r>
    </w:p>
    <w:p w14:paraId="4BEA1648" w14:textId="77777777" w:rsidR="005D5419" w:rsidRPr="005D5419" w:rsidRDefault="005D5419" w:rsidP="006D72AD">
      <w:pPr>
        <w:spacing w:after="0"/>
        <w:jc w:val="both"/>
        <w:rPr>
          <w:color w:val="70AD47" w:themeColor="accent6"/>
          <w:sz w:val="20"/>
          <w:szCs w:val="20"/>
        </w:rPr>
      </w:pPr>
    </w:p>
    <w:p w14:paraId="6E65A238" w14:textId="010E68E2" w:rsidR="005D5419" w:rsidRPr="00BB6390" w:rsidRDefault="005D5419" w:rsidP="005D5419">
      <w:pPr>
        <w:jc w:val="both"/>
        <w:rPr>
          <w:rFonts w:eastAsia="Times New Roman"/>
          <w:noProof/>
          <w:sz w:val="20"/>
          <w:szCs w:val="18"/>
          <w:lang w:eastAsia="fi-FI"/>
        </w:rPr>
      </w:pPr>
      <w:r w:rsidRPr="00BB6390">
        <w:rPr>
          <w:rFonts w:eastAsia="Times New Roman"/>
          <w:b/>
          <w:noProof/>
          <w:sz w:val="20"/>
          <w:szCs w:val="18"/>
          <w:lang w:eastAsia="fi-FI"/>
        </w:rPr>
        <w:t xml:space="preserve">Tammojen hakemukset jätetään sähköpostitse </w:t>
      </w:r>
      <w:hyperlink r:id="rId14" w:history="1">
        <w:r w:rsidR="004700A5" w:rsidRPr="00C601E3">
          <w:rPr>
            <w:rStyle w:val="Hyperlinkki"/>
            <w:rFonts w:eastAsia="Times New Roman"/>
            <w:b/>
            <w:noProof/>
            <w:sz w:val="20"/>
            <w:szCs w:val="18"/>
            <w:lang w:eastAsia="fi-FI"/>
          </w:rPr>
          <w:t>jenni.teikari@hippos.fi</w:t>
        </w:r>
      </w:hyperlink>
      <w:r w:rsidRPr="00BB6390">
        <w:rPr>
          <w:rFonts w:eastAsia="Times New Roman"/>
          <w:b/>
          <w:noProof/>
          <w:sz w:val="20"/>
          <w:szCs w:val="18"/>
          <w:lang w:eastAsia="fi-FI"/>
        </w:rPr>
        <w:t xml:space="preserve"> (</w:t>
      </w:r>
      <w:r w:rsidRPr="00BB6390">
        <w:rPr>
          <w:rFonts w:eastAsia="Times New Roman"/>
          <w:noProof/>
          <w:sz w:val="20"/>
          <w:szCs w:val="18"/>
          <w:lang w:eastAsia="fi-FI"/>
        </w:rPr>
        <w:t>tammojen FEIF-arvostelun vahvistukset 60 €)</w:t>
      </w:r>
    </w:p>
    <w:p w14:paraId="4C0D24EC" w14:textId="77777777" w:rsidR="00C013AD" w:rsidRDefault="006D72AD" w:rsidP="005D5419">
      <w:pPr>
        <w:spacing w:after="0"/>
        <w:jc w:val="both"/>
        <w:rPr>
          <w:rFonts w:eastAsia="Times New Roman"/>
          <w:bCs/>
          <w:color w:val="70AD47" w:themeColor="accent6"/>
          <w:sz w:val="20"/>
          <w:szCs w:val="20"/>
          <w:lang w:eastAsia="fi-FI"/>
        </w:rPr>
      </w:pPr>
      <w:r>
        <w:rPr>
          <w:rFonts w:cs="Calibri"/>
          <w:sz w:val="20"/>
          <w:szCs w:val="20"/>
          <w:lang w:eastAsia="fi-FI"/>
        </w:rPr>
        <w:t xml:space="preserve">Oriit, joilla on aikaisempi </w:t>
      </w:r>
      <w:proofErr w:type="spellStart"/>
      <w:r w:rsidR="00F72315">
        <w:rPr>
          <w:rFonts w:cs="Calibri"/>
          <w:sz w:val="20"/>
          <w:szCs w:val="20"/>
          <w:lang w:eastAsia="fi-FI"/>
        </w:rPr>
        <w:t>FEIF:n</w:t>
      </w:r>
      <w:proofErr w:type="spellEnd"/>
      <w:r w:rsidR="00F72315">
        <w:rPr>
          <w:rFonts w:cs="Calibri"/>
          <w:sz w:val="20"/>
          <w:szCs w:val="20"/>
          <w:lang w:eastAsia="fi-FI"/>
        </w:rPr>
        <w:t xml:space="preserve"> sääntöjen </w:t>
      </w:r>
      <w:r>
        <w:rPr>
          <w:rFonts w:cs="Calibri"/>
          <w:sz w:val="20"/>
          <w:szCs w:val="20"/>
          <w:lang w:eastAsia="fi-FI"/>
        </w:rPr>
        <w:t xml:space="preserve">mukainen arvostelu ja jotka ovat </w:t>
      </w:r>
      <w:proofErr w:type="spellStart"/>
      <w:r>
        <w:rPr>
          <w:rFonts w:cs="Calibri"/>
          <w:sz w:val="20"/>
          <w:szCs w:val="20"/>
          <w:lang w:eastAsia="fi-FI"/>
        </w:rPr>
        <w:t>mikrosirutettu</w:t>
      </w:r>
      <w:proofErr w:type="spellEnd"/>
      <w:r>
        <w:rPr>
          <w:rFonts w:cs="Calibri"/>
          <w:sz w:val="20"/>
          <w:szCs w:val="20"/>
          <w:lang w:eastAsia="fi-FI"/>
        </w:rPr>
        <w:t>, voidaan hyväksyä jalostuksee</w:t>
      </w:r>
      <w:r w:rsidRPr="00C013AD">
        <w:rPr>
          <w:rFonts w:cs="Calibri"/>
          <w:sz w:val="20"/>
          <w:szCs w:val="20"/>
          <w:lang w:eastAsia="fi-FI"/>
        </w:rPr>
        <w:t xml:space="preserve">n </w:t>
      </w:r>
      <w:r w:rsidR="00C013AD" w:rsidRPr="00C013AD">
        <w:rPr>
          <w:sz w:val="20"/>
          <w:szCs w:val="20"/>
        </w:rPr>
        <w:t>Suomen Hippoksen Ratsu- ja ponivaliokunnan päätöksellä</w:t>
      </w:r>
      <w:r w:rsidRPr="00C013AD">
        <w:rPr>
          <w:rFonts w:cs="Calibri"/>
          <w:sz w:val="20"/>
          <w:szCs w:val="20"/>
          <w:lang w:eastAsia="fi-FI"/>
        </w:rPr>
        <w:t xml:space="preserve"> </w:t>
      </w:r>
      <w:r>
        <w:rPr>
          <w:rFonts w:cs="Calibri"/>
          <w:sz w:val="20"/>
          <w:szCs w:val="20"/>
          <w:lang w:eastAsia="fi-FI"/>
        </w:rPr>
        <w:t>aikaisemman arvostelun perusteella.</w:t>
      </w:r>
      <w:r w:rsidR="005D5419">
        <w:rPr>
          <w:rFonts w:cs="Calibri"/>
          <w:sz w:val="20"/>
          <w:szCs w:val="20"/>
          <w:lang w:eastAsia="fi-FI"/>
        </w:rPr>
        <w:t xml:space="preserve"> </w:t>
      </w:r>
      <w:r w:rsidR="00C013AD" w:rsidRPr="00C271A5">
        <w:rPr>
          <w:rFonts w:eastAsia="Times New Roman"/>
          <w:bCs/>
          <w:sz w:val="20"/>
          <w:szCs w:val="20"/>
          <w:lang w:eastAsia="fi-FI"/>
        </w:rPr>
        <w:t xml:space="preserve">Oriin polveutuminen on varmistettava DNA-määrityksellä ennen </w:t>
      </w:r>
      <w:proofErr w:type="spellStart"/>
      <w:r w:rsidR="00C013AD" w:rsidRPr="00C271A5">
        <w:rPr>
          <w:rFonts w:eastAsia="Times New Roman"/>
          <w:bCs/>
          <w:sz w:val="20"/>
          <w:szCs w:val="20"/>
          <w:lang w:eastAsia="fi-FI"/>
        </w:rPr>
        <w:t>jalostukseenkäyttöoikeuden</w:t>
      </w:r>
      <w:proofErr w:type="spellEnd"/>
      <w:r w:rsidR="00C013AD" w:rsidRPr="00C271A5">
        <w:rPr>
          <w:rFonts w:eastAsia="Times New Roman"/>
          <w:bCs/>
          <w:sz w:val="20"/>
          <w:szCs w:val="20"/>
          <w:lang w:eastAsia="fi-FI"/>
        </w:rPr>
        <w:t xml:space="preserve"> myöntämistä. </w:t>
      </w:r>
    </w:p>
    <w:p w14:paraId="2F4E3ED6" w14:textId="77777777" w:rsidR="008E22C2" w:rsidRPr="005D5419" w:rsidRDefault="008E22C2" w:rsidP="005D5419">
      <w:pPr>
        <w:spacing w:after="0"/>
        <w:jc w:val="both"/>
        <w:rPr>
          <w:rFonts w:cs="Calibri"/>
          <w:sz w:val="20"/>
          <w:szCs w:val="20"/>
          <w:lang w:eastAsia="fi-FI"/>
        </w:rPr>
      </w:pPr>
    </w:p>
    <w:p w14:paraId="67CD6E0F" w14:textId="77777777" w:rsidR="008E22C2" w:rsidRPr="008E22C2" w:rsidRDefault="008E22C2" w:rsidP="00C013AD">
      <w:pPr>
        <w:rPr>
          <w:rFonts w:eastAsia="Times New Roman"/>
          <w:b/>
          <w:bCs/>
          <w:sz w:val="20"/>
          <w:szCs w:val="20"/>
          <w:lang w:eastAsia="fi-FI"/>
        </w:rPr>
      </w:pPr>
      <w:r w:rsidRPr="008E22C2">
        <w:rPr>
          <w:rFonts w:eastAsia="Times New Roman"/>
          <w:b/>
          <w:bCs/>
          <w:sz w:val="20"/>
          <w:szCs w:val="20"/>
          <w:lang w:eastAsia="fi-FI"/>
        </w:rPr>
        <w:t>Oriiden h</w:t>
      </w:r>
      <w:r w:rsidR="00C013AD" w:rsidRPr="008E22C2">
        <w:rPr>
          <w:rFonts w:eastAsia="Times New Roman"/>
          <w:b/>
          <w:bCs/>
          <w:sz w:val="20"/>
          <w:szCs w:val="20"/>
          <w:lang w:eastAsia="fi-FI"/>
        </w:rPr>
        <w:t xml:space="preserve">akemukset tehdään sähköisesti </w:t>
      </w:r>
      <w:r w:rsidRPr="008E22C2">
        <w:rPr>
          <w:rFonts w:eastAsia="Times New Roman"/>
          <w:b/>
          <w:bCs/>
          <w:sz w:val="20"/>
          <w:szCs w:val="20"/>
          <w:lang w:eastAsia="fi-FI"/>
        </w:rPr>
        <w:t>H</w:t>
      </w:r>
      <w:r w:rsidR="00C013AD" w:rsidRPr="008E22C2">
        <w:rPr>
          <w:rFonts w:eastAsia="Times New Roman"/>
          <w:b/>
          <w:bCs/>
          <w:sz w:val="20"/>
          <w:szCs w:val="20"/>
          <w:lang w:eastAsia="fi-FI"/>
        </w:rPr>
        <w:t>eppa-järjestelmässä ”Orilisenssit” -</w:t>
      </w:r>
      <w:r w:rsidRPr="008E22C2">
        <w:rPr>
          <w:rFonts w:eastAsia="Times New Roman"/>
          <w:b/>
          <w:bCs/>
          <w:sz w:val="20"/>
          <w:szCs w:val="20"/>
          <w:lang w:eastAsia="fi-FI"/>
        </w:rPr>
        <w:t>kohdasta</w:t>
      </w:r>
      <w:r w:rsidR="00C013AD" w:rsidRPr="008E22C2">
        <w:rPr>
          <w:rFonts w:eastAsia="Times New Roman"/>
          <w:b/>
          <w:bCs/>
          <w:sz w:val="20"/>
          <w:szCs w:val="20"/>
          <w:lang w:eastAsia="fi-FI"/>
        </w:rPr>
        <w:t xml:space="preserve"> </w:t>
      </w:r>
    </w:p>
    <w:p w14:paraId="4F0418E1" w14:textId="77777777" w:rsidR="00C013AD" w:rsidRPr="008E22C2" w:rsidRDefault="008E22C2" w:rsidP="00C013AD">
      <w:pPr>
        <w:rPr>
          <w:rFonts w:eastAsia="Times New Roman"/>
          <w:b/>
          <w:bCs/>
          <w:sz w:val="20"/>
          <w:szCs w:val="20"/>
          <w:lang w:eastAsia="fi-FI"/>
        </w:rPr>
      </w:pPr>
      <w:r>
        <w:rPr>
          <w:rFonts w:eastAsia="Times New Roman"/>
          <w:b/>
          <w:bCs/>
          <w:sz w:val="20"/>
          <w:szCs w:val="20"/>
          <w:lang w:eastAsia="fi-FI"/>
        </w:rPr>
        <w:t>Hakemuksen l</w:t>
      </w:r>
      <w:r w:rsidR="00C013AD" w:rsidRPr="008E22C2">
        <w:rPr>
          <w:rFonts w:eastAsia="Times New Roman"/>
          <w:b/>
          <w:bCs/>
          <w:sz w:val="20"/>
          <w:szCs w:val="20"/>
          <w:lang w:eastAsia="fi-FI"/>
        </w:rPr>
        <w:t>iitteenä toimitetaan:</w:t>
      </w:r>
    </w:p>
    <w:p w14:paraId="6B3B4B00" w14:textId="77777777" w:rsidR="00C013AD" w:rsidRPr="008E22C2" w:rsidRDefault="00C013AD" w:rsidP="00C013AD">
      <w:pPr>
        <w:numPr>
          <w:ilvl w:val="0"/>
          <w:numId w:val="2"/>
        </w:numPr>
        <w:rPr>
          <w:rFonts w:eastAsia="Times New Roman"/>
          <w:bCs/>
          <w:sz w:val="20"/>
          <w:szCs w:val="20"/>
          <w:lang w:eastAsia="fi-FI"/>
        </w:rPr>
      </w:pPr>
      <w:r w:rsidRPr="008E22C2">
        <w:rPr>
          <w:rFonts w:eastAsia="Times New Roman"/>
          <w:bCs/>
          <w:sz w:val="20"/>
          <w:szCs w:val="20"/>
          <w:lang w:eastAsia="fi-FI"/>
        </w:rPr>
        <w:t xml:space="preserve">Ulkomaisen </w:t>
      </w:r>
      <w:r w:rsidRPr="008E22C2">
        <w:rPr>
          <w:rFonts w:eastAsia="Times New Roman"/>
          <w:b/>
          <w:bCs/>
          <w:sz w:val="20"/>
          <w:szCs w:val="20"/>
          <w:lang w:eastAsia="fi-FI"/>
        </w:rPr>
        <w:t xml:space="preserve">FEIF-arvostelun tulokset, mikäli tulosta ei löydy World </w:t>
      </w:r>
      <w:proofErr w:type="spellStart"/>
      <w:r w:rsidRPr="008E22C2">
        <w:rPr>
          <w:rFonts w:eastAsia="Times New Roman"/>
          <w:b/>
          <w:bCs/>
          <w:sz w:val="20"/>
          <w:szCs w:val="20"/>
          <w:lang w:eastAsia="fi-FI"/>
        </w:rPr>
        <w:t>Fengurista</w:t>
      </w:r>
      <w:proofErr w:type="spellEnd"/>
    </w:p>
    <w:p w14:paraId="5CB921FB" w14:textId="77777777" w:rsidR="00C013AD" w:rsidRPr="008E22C2" w:rsidRDefault="00C013AD" w:rsidP="00C013AD">
      <w:pPr>
        <w:numPr>
          <w:ilvl w:val="0"/>
          <w:numId w:val="2"/>
        </w:numPr>
        <w:rPr>
          <w:rFonts w:eastAsia="Times New Roman"/>
          <w:bCs/>
          <w:i/>
          <w:sz w:val="20"/>
          <w:szCs w:val="20"/>
          <w:u w:val="single"/>
          <w:lang w:eastAsia="fi-FI"/>
        </w:rPr>
      </w:pPr>
      <w:r w:rsidRPr="008E22C2">
        <w:rPr>
          <w:rFonts w:eastAsia="Times New Roman"/>
          <w:b/>
          <w:bCs/>
          <w:sz w:val="20"/>
          <w:szCs w:val="20"/>
          <w:lang w:eastAsia="fi-FI"/>
        </w:rPr>
        <w:t>Oriin röntgenkuvat</w:t>
      </w:r>
      <w:r w:rsidRPr="008E22C2">
        <w:rPr>
          <w:rFonts w:eastAsia="Times New Roman"/>
          <w:bCs/>
          <w:sz w:val="20"/>
          <w:szCs w:val="20"/>
          <w:lang w:eastAsia="fi-FI"/>
        </w:rPr>
        <w:t xml:space="preserve"> kintereistä digitaalisessa muodossa ja röntgentutkimuksen tarkastuksen todistus (liite 1) </w:t>
      </w:r>
      <w:r w:rsidRPr="008E22C2">
        <w:rPr>
          <w:rFonts w:eastAsia="Times New Roman"/>
          <w:bCs/>
          <w:i/>
          <w:sz w:val="20"/>
          <w:szCs w:val="20"/>
          <w:lang w:eastAsia="fi-FI"/>
        </w:rPr>
        <w:t>HUOM! Kuvia ei tarvitse toimittaa</w:t>
      </w:r>
      <w:r w:rsidR="008E22C2">
        <w:rPr>
          <w:rFonts w:eastAsia="Times New Roman"/>
          <w:bCs/>
          <w:i/>
          <w:sz w:val="20"/>
          <w:szCs w:val="20"/>
          <w:lang w:eastAsia="fi-FI"/>
        </w:rPr>
        <w:t>,</w:t>
      </w:r>
      <w:r w:rsidRPr="008E22C2">
        <w:rPr>
          <w:rFonts w:eastAsia="Times New Roman"/>
          <w:bCs/>
          <w:i/>
          <w:sz w:val="20"/>
          <w:szCs w:val="20"/>
          <w:lang w:eastAsia="fi-FI"/>
        </w:rPr>
        <w:t xml:space="preserve"> mikäli oriilla on vapauttava lausunto World </w:t>
      </w:r>
      <w:proofErr w:type="spellStart"/>
      <w:r w:rsidRPr="008E22C2">
        <w:rPr>
          <w:rFonts w:eastAsia="Times New Roman"/>
          <w:bCs/>
          <w:i/>
          <w:sz w:val="20"/>
          <w:szCs w:val="20"/>
          <w:lang w:eastAsia="fi-FI"/>
        </w:rPr>
        <w:t>Fengurissa</w:t>
      </w:r>
      <w:proofErr w:type="spellEnd"/>
      <w:r w:rsidRPr="008E22C2">
        <w:rPr>
          <w:rFonts w:eastAsia="Times New Roman"/>
          <w:bCs/>
          <w:i/>
          <w:sz w:val="20"/>
          <w:szCs w:val="20"/>
          <w:lang w:eastAsia="fi-FI"/>
        </w:rPr>
        <w:t>!</w:t>
      </w:r>
    </w:p>
    <w:p w14:paraId="45597213" w14:textId="77777777" w:rsidR="008E22C2" w:rsidRPr="008E22C2" w:rsidRDefault="008E22C2" w:rsidP="00C013AD">
      <w:pPr>
        <w:numPr>
          <w:ilvl w:val="0"/>
          <w:numId w:val="2"/>
        </w:numPr>
        <w:rPr>
          <w:rFonts w:eastAsia="Times New Roman"/>
          <w:i/>
          <w:sz w:val="20"/>
          <w:szCs w:val="20"/>
          <w:u w:val="single"/>
          <w:lang w:eastAsia="fi-FI"/>
        </w:rPr>
      </w:pPr>
      <w:r w:rsidRPr="008E22C2">
        <w:rPr>
          <w:rFonts w:eastAsia="Times New Roman"/>
          <w:sz w:val="20"/>
          <w:szCs w:val="20"/>
          <w:lang w:eastAsia="fi-FI"/>
        </w:rPr>
        <w:t>CEM-testin tulos</w:t>
      </w:r>
    </w:p>
    <w:p w14:paraId="137A1F38" w14:textId="77777777" w:rsidR="008E22C2" w:rsidRDefault="008E22C2" w:rsidP="008E22C2">
      <w:pPr>
        <w:numPr>
          <w:ilvl w:val="0"/>
          <w:numId w:val="2"/>
        </w:numPr>
        <w:autoSpaceDE w:val="0"/>
        <w:autoSpaceDN w:val="0"/>
        <w:spacing w:after="0"/>
        <w:jc w:val="both"/>
        <w:rPr>
          <w:sz w:val="20"/>
          <w:szCs w:val="20"/>
          <w:lang w:eastAsia="fi-FI"/>
        </w:rPr>
      </w:pPr>
      <w:r>
        <w:rPr>
          <w:sz w:val="20"/>
          <w:szCs w:val="20"/>
          <w:lang w:eastAsia="fi-FI"/>
        </w:rPr>
        <w:t xml:space="preserve">Jouhinäyte polveutumisen vahvistamiseksi, mikäli DNA:ta ei ole aikaisemmin otettu tai tulos löydy World </w:t>
      </w:r>
      <w:proofErr w:type="spellStart"/>
      <w:r>
        <w:rPr>
          <w:sz w:val="20"/>
          <w:szCs w:val="20"/>
          <w:lang w:eastAsia="fi-FI"/>
        </w:rPr>
        <w:t>Fengurista</w:t>
      </w:r>
      <w:proofErr w:type="spellEnd"/>
      <w:r>
        <w:rPr>
          <w:sz w:val="20"/>
          <w:szCs w:val="20"/>
          <w:lang w:eastAsia="fi-FI"/>
        </w:rPr>
        <w:t xml:space="preserve"> (ohjeet Hippoksesta)</w:t>
      </w:r>
    </w:p>
    <w:p w14:paraId="4F0C526D" w14:textId="77777777" w:rsidR="008E22C2" w:rsidRPr="008E22C2" w:rsidRDefault="008E22C2" w:rsidP="008E22C2">
      <w:pPr>
        <w:autoSpaceDE w:val="0"/>
        <w:autoSpaceDN w:val="0"/>
        <w:spacing w:after="0"/>
        <w:jc w:val="both"/>
        <w:rPr>
          <w:sz w:val="20"/>
          <w:szCs w:val="20"/>
          <w:lang w:eastAsia="fi-FI"/>
        </w:rPr>
      </w:pPr>
    </w:p>
    <w:p w14:paraId="26C30A72" w14:textId="77777777" w:rsidR="006D72AD" w:rsidRPr="008E22C2" w:rsidRDefault="00C013AD" w:rsidP="008E22C2">
      <w:pPr>
        <w:numPr>
          <w:ilvl w:val="0"/>
          <w:numId w:val="2"/>
        </w:numPr>
        <w:rPr>
          <w:rFonts w:eastAsia="Times New Roman"/>
          <w:bCs/>
          <w:sz w:val="20"/>
          <w:szCs w:val="20"/>
          <w:u w:val="single"/>
          <w:lang w:eastAsia="fi-FI"/>
        </w:rPr>
      </w:pPr>
      <w:r w:rsidRPr="008E22C2">
        <w:rPr>
          <w:rFonts w:eastAsia="Times New Roman"/>
          <w:b/>
          <w:noProof/>
          <w:sz w:val="20"/>
          <w:szCs w:val="20"/>
          <w:lang w:eastAsia="fi-FI"/>
        </w:rPr>
        <w:t>Hakemuksen käsittelijä lähettää hakijalle laskun  FEIF –arvostelun vahvistusmaksusta hyväksyttyään hakemuksen</w:t>
      </w:r>
      <w:r w:rsidRPr="008E22C2">
        <w:rPr>
          <w:rFonts w:eastAsia="Times New Roman"/>
          <w:noProof/>
          <w:sz w:val="20"/>
          <w:szCs w:val="20"/>
          <w:lang w:eastAsia="fi-FI"/>
        </w:rPr>
        <w:t xml:space="preserve"> (oriit 110 €, sekä oriiden röntgenanalysointimaksusta 50 €, mikäli lausuntoa ei ole World Fengurissa).</w:t>
      </w:r>
      <w:r w:rsidRPr="008E22C2">
        <w:rPr>
          <w:rFonts w:ascii="Times New Roman" w:eastAsia="Times New Roman" w:hAnsi="Times New Roman"/>
          <w:sz w:val="20"/>
          <w:szCs w:val="20"/>
          <w:lang w:eastAsia="fi-FI"/>
        </w:rPr>
        <w:t xml:space="preserve"> </w:t>
      </w:r>
      <w:r w:rsidR="006D72AD" w:rsidRPr="008E22C2">
        <w:rPr>
          <w:sz w:val="20"/>
          <w:szCs w:val="20"/>
          <w:lang w:eastAsia="fi-FI"/>
        </w:rPr>
        <w:t xml:space="preserve"> </w:t>
      </w:r>
    </w:p>
    <w:p w14:paraId="23749201" w14:textId="77777777" w:rsidR="006D72AD" w:rsidRDefault="006D72AD" w:rsidP="006D72AD">
      <w:pPr>
        <w:autoSpaceDE w:val="0"/>
        <w:autoSpaceDN w:val="0"/>
        <w:adjustRightInd w:val="0"/>
        <w:spacing w:after="0"/>
        <w:jc w:val="both"/>
        <w:rPr>
          <w:rFonts w:cs="Calibri"/>
          <w:sz w:val="20"/>
          <w:szCs w:val="20"/>
          <w:lang w:eastAsia="fi-FI"/>
        </w:rPr>
      </w:pPr>
    </w:p>
    <w:p w14:paraId="4A11FAFE" w14:textId="77777777" w:rsidR="006D72AD" w:rsidRDefault="006D72AD" w:rsidP="006D72AD">
      <w:pPr>
        <w:autoSpaceDE w:val="0"/>
        <w:autoSpaceDN w:val="0"/>
        <w:adjustRightInd w:val="0"/>
        <w:spacing w:after="0"/>
        <w:jc w:val="both"/>
        <w:rPr>
          <w:rFonts w:cs="Calibri"/>
          <w:sz w:val="20"/>
          <w:szCs w:val="20"/>
          <w:lang w:eastAsia="fi-FI"/>
        </w:rPr>
      </w:pPr>
      <w:r>
        <w:rPr>
          <w:rFonts w:cs="Calibri"/>
          <w:sz w:val="20"/>
          <w:szCs w:val="20"/>
          <w:lang w:eastAsia="fi-FI"/>
        </w:rPr>
        <w:t>Kaikki liitteet ja röntgenkuvat toimitetaan osoitteella:</w:t>
      </w:r>
    </w:p>
    <w:p w14:paraId="2ED6B8D1" w14:textId="77777777" w:rsidR="006D72AD" w:rsidRDefault="006D72AD" w:rsidP="006D72AD">
      <w:pPr>
        <w:autoSpaceDE w:val="0"/>
        <w:autoSpaceDN w:val="0"/>
        <w:adjustRightInd w:val="0"/>
        <w:spacing w:after="0"/>
        <w:jc w:val="both"/>
        <w:rPr>
          <w:rFonts w:cs="Calibri"/>
          <w:sz w:val="20"/>
          <w:szCs w:val="20"/>
          <w:lang w:eastAsia="fi-FI"/>
        </w:rPr>
      </w:pPr>
    </w:p>
    <w:p w14:paraId="7E7CFBE5" w14:textId="18A20580" w:rsidR="006D72AD" w:rsidRDefault="006D72AD" w:rsidP="006D72AD">
      <w:pPr>
        <w:autoSpaceDE w:val="0"/>
        <w:autoSpaceDN w:val="0"/>
        <w:adjustRightInd w:val="0"/>
        <w:spacing w:after="0"/>
        <w:jc w:val="center"/>
        <w:rPr>
          <w:rFonts w:cs="Calibri"/>
          <w:b/>
          <w:sz w:val="20"/>
          <w:szCs w:val="20"/>
          <w:lang w:eastAsia="fi-FI"/>
        </w:rPr>
      </w:pPr>
      <w:r>
        <w:rPr>
          <w:rFonts w:cs="Calibri"/>
          <w:b/>
          <w:sz w:val="20"/>
          <w:szCs w:val="20"/>
          <w:lang w:eastAsia="fi-FI"/>
        </w:rPr>
        <w:t>Suomen Hippos ry/</w:t>
      </w:r>
      <w:r w:rsidR="004700A5">
        <w:rPr>
          <w:rFonts w:cs="Calibri"/>
          <w:b/>
          <w:sz w:val="20"/>
          <w:szCs w:val="20"/>
          <w:lang w:eastAsia="fi-FI"/>
        </w:rPr>
        <w:t>Jenni Teikari</w:t>
      </w:r>
    </w:p>
    <w:p w14:paraId="1BD87575" w14:textId="77777777" w:rsidR="006D72AD" w:rsidRDefault="00F72315" w:rsidP="006D72AD">
      <w:pPr>
        <w:autoSpaceDE w:val="0"/>
        <w:autoSpaceDN w:val="0"/>
        <w:adjustRightInd w:val="0"/>
        <w:spacing w:after="0"/>
        <w:jc w:val="center"/>
        <w:rPr>
          <w:rFonts w:cs="Calibri"/>
          <w:b/>
          <w:sz w:val="20"/>
          <w:szCs w:val="20"/>
          <w:lang w:eastAsia="fi-FI"/>
        </w:rPr>
      </w:pPr>
      <w:r>
        <w:rPr>
          <w:rFonts w:cs="Calibri"/>
          <w:b/>
          <w:sz w:val="20"/>
          <w:szCs w:val="20"/>
          <w:lang w:eastAsia="fi-FI"/>
        </w:rPr>
        <w:lastRenderedPageBreak/>
        <w:t>Kalkkipellontie 6</w:t>
      </w:r>
      <w:r w:rsidR="006D72AD">
        <w:rPr>
          <w:rFonts w:cs="Calibri"/>
          <w:b/>
          <w:sz w:val="20"/>
          <w:szCs w:val="20"/>
          <w:lang w:eastAsia="fi-FI"/>
        </w:rPr>
        <w:t>,</w:t>
      </w:r>
    </w:p>
    <w:p w14:paraId="5A1EC752" w14:textId="77777777" w:rsidR="006D72AD" w:rsidRDefault="006D72AD" w:rsidP="006D72AD">
      <w:pPr>
        <w:autoSpaceDE w:val="0"/>
        <w:autoSpaceDN w:val="0"/>
        <w:adjustRightInd w:val="0"/>
        <w:spacing w:after="0"/>
        <w:jc w:val="center"/>
        <w:rPr>
          <w:rFonts w:cs="Calibri"/>
          <w:b/>
          <w:sz w:val="20"/>
          <w:szCs w:val="20"/>
          <w:lang w:eastAsia="fi-FI"/>
        </w:rPr>
      </w:pPr>
      <w:r>
        <w:rPr>
          <w:rFonts w:cs="Calibri"/>
          <w:b/>
          <w:sz w:val="20"/>
          <w:szCs w:val="20"/>
          <w:lang w:eastAsia="fi-FI"/>
        </w:rPr>
        <w:t>02650 Espoo</w:t>
      </w:r>
    </w:p>
    <w:p w14:paraId="69D16902" w14:textId="77777777" w:rsidR="006D72AD" w:rsidRDefault="006D72AD" w:rsidP="006D72AD">
      <w:pPr>
        <w:autoSpaceDE w:val="0"/>
        <w:autoSpaceDN w:val="0"/>
        <w:adjustRightInd w:val="0"/>
        <w:spacing w:after="0"/>
        <w:jc w:val="center"/>
        <w:rPr>
          <w:rFonts w:cs="Calibri"/>
          <w:b/>
          <w:sz w:val="20"/>
          <w:szCs w:val="20"/>
          <w:lang w:eastAsia="fi-FI"/>
        </w:rPr>
      </w:pPr>
      <w:r>
        <w:rPr>
          <w:rFonts w:cs="Calibri"/>
          <w:b/>
          <w:sz w:val="20"/>
          <w:szCs w:val="20"/>
          <w:lang w:eastAsia="fi-FI"/>
        </w:rPr>
        <w:t xml:space="preserve">tai </w:t>
      </w:r>
    </w:p>
    <w:p w14:paraId="21B651DD" w14:textId="5ED8002C" w:rsidR="006D72AD" w:rsidRDefault="004700A5" w:rsidP="006D72AD">
      <w:pPr>
        <w:autoSpaceDE w:val="0"/>
        <w:autoSpaceDN w:val="0"/>
        <w:adjustRightInd w:val="0"/>
        <w:spacing w:after="0"/>
        <w:jc w:val="center"/>
        <w:rPr>
          <w:rFonts w:cs="Calibri"/>
          <w:sz w:val="20"/>
          <w:szCs w:val="20"/>
          <w:lang w:eastAsia="fi-FI"/>
        </w:rPr>
      </w:pPr>
      <w:r>
        <w:rPr>
          <w:rFonts w:cs="Calibri"/>
          <w:b/>
          <w:sz w:val="20"/>
          <w:szCs w:val="20"/>
          <w:lang w:eastAsia="fi-FI"/>
        </w:rPr>
        <w:t>jenni.teikari</w:t>
      </w:r>
      <w:r w:rsidR="006D72AD">
        <w:rPr>
          <w:rFonts w:cs="Calibri"/>
          <w:b/>
          <w:sz w:val="20"/>
          <w:szCs w:val="20"/>
          <w:lang w:eastAsia="fi-FI"/>
        </w:rPr>
        <w:t>@hippos.fi</w:t>
      </w:r>
    </w:p>
    <w:p w14:paraId="6A6F407B" w14:textId="77777777" w:rsidR="006D72AD" w:rsidRDefault="006D72AD" w:rsidP="006D72AD">
      <w:pPr>
        <w:autoSpaceDE w:val="0"/>
        <w:autoSpaceDN w:val="0"/>
        <w:adjustRightInd w:val="0"/>
        <w:spacing w:after="0"/>
        <w:jc w:val="both"/>
        <w:rPr>
          <w:rFonts w:cs="Calibri"/>
          <w:sz w:val="20"/>
          <w:szCs w:val="20"/>
          <w:lang w:eastAsia="fi-FI"/>
        </w:rPr>
      </w:pPr>
    </w:p>
    <w:p w14:paraId="4909AD89" w14:textId="77777777" w:rsidR="006D72AD" w:rsidRDefault="006D72AD" w:rsidP="006D72AD">
      <w:pPr>
        <w:pStyle w:val="Otsikko1"/>
        <w:jc w:val="both"/>
        <w:rPr>
          <w:rFonts w:ascii="Calibri" w:hAnsi="Calibri"/>
          <w:sz w:val="24"/>
          <w:szCs w:val="20"/>
        </w:rPr>
      </w:pPr>
      <w:bookmarkStart w:id="20" w:name="_Toc43722137"/>
      <w:r>
        <w:rPr>
          <w:rFonts w:ascii="Calibri" w:hAnsi="Calibri"/>
          <w:sz w:val="24"/>
          <w:szCs w:val="20"/>
        </w:rPr>
        <w:t>7. ORIIDEN JALOSTUKSEEN KÄYTTÖOIKEUDEN JATKAMINEN</w:t>
      </w:r>
      <w:bookmarkEnd w:id="20"/>
    </w:p>
    <w:p w14:paraId="13534E78" w14:textId="77777777" w:rsidR="006D72AD" w:rsidRDefault="006D72AD" w:rsidP="006D72AD">
      <w:pPr>
        <w:jc w:val="both"/>
        <w:rPr>
          <w:sz w:val="20"/>
          <w:szCs w:val="20"/>
        </w:rPr>
      </w:pPr>
    </w:p>
    <w:p w14:paraId="7DF60212" w14:textId="77777777" w:rsidR="006D72AD" w:rsidRPr="00C271A5" w:rsidRDefault="006D72AD" w:rsidP="006D72AD">
      <w:pPr>
        <w:jc w:val="both"/>
        <w:rPr>
          <w:sz w:val="20"/>
          <w:szCs w:val="20"/>
        </w:rPr>
      </w:pPr>
      <w:r w:rsidRPr="00C271A5">
        <w:rPr>
          <w:sz w:val="20"/>
          <w:szCs w:val="20"/>
        </w:rPr>
        <w:t>Kokonaisarvostelun perusteella hyväksytyille oriille, joiden jalostukseen käyttöoikeus on päättynyt ja jotka on palkittu toisella palkinnolla, tulee anoa jatkolupaa. Oriille anotaan jatkolupaa kirjallisesti (ks. www.hippos.fi). Kaikki anomukset käsitellään Ratsu- ja ponivaliokunnassa. Oriin jatkolupa maksaa 65 €, joka sisältää vuoden 20</w:t>
      </w:r>
      <w:r w:rsidR="00F72315" w:rsidRPr="00C271A5">
        <w:rPr>
          <w:sz w:val="20"/>
          <w:szCs w:val="20"/>
        </w:rPr>
        <w:t>20</w:t>
      </w:r>
      <w:r w:rsidRPr="00C271A5">
        <w:rPr>
          <w:sz w:val="20"/>
          <w:szCs w:val="20"/>
        </w:rPr>
        <w:t xml:space="preserve"> orilisenssin.</w:t>
      </w:r>
    </w:p>
    <w:p w14:paraId="61BA5A62" w14:textId="77777777" w:rsidR="006D72AD" w:rsidRDefault="006D72AD" w:rsidP="006D72AD">
      <w:pPr>
        <w:spacing w:after="0"/>
        <w:jc w:val="both"/>
        <w:rPr>
          <w:sz w:val="20"/>
          <w:szCs w:val="20"/>
        </w:rPr>
      </w:pPr>
      <w:r>
        <w:rPr>
          <w:sz w:val="20"/>
          <w:szCs w:val="20"/>
        </w:rPr>
        <w:t xml:space="preserve">Kokonaisarvosteltujen oriiden, jotka on palkittu ensimmäisellä palkinnolla (pisteet 8.00 tai yli), jalostukseen käyttöoikeus </w:t>
      </w:r>
      <w:r w:rsidR="00F72315">
        <w:rPr>
          <w:sz w:val="20"/>
          <w:szCs w:val="20"/>
        </w:rPr>
        <w:t xml:space="preserve">on toistaiseksi voimassa oleva. </w:t>
      </w:r>
      <w:r>
        <w:rPr>
          <w:sz w:val="20"/>
          <w:szCs w:val="20"/>
        </w:rPr>
        <w:t>Oriille tulee</w:t>
      </w:r>
      <w:r w:rsidR="00F72315">
        <w:rPr>
          <w:sz w:val="20"/>
          <w:szCs w:val="20"/>
        </w:rPr>
        <w:t xml:space="preserve"> kuitenkin</w:t>
      </w:r>
      <w:r>
        <w:rPr>
          <w:sz w:val="20"/>
          <w:szCs w:val="20"/>
        </w:rPr>
        <w:t xml:space="preserve"> aktivoida vuosittain orilisenssi, jotta ori on käytettävissä jalostukseen.</w:t>
      </w:r>
    </w:p>
    <w:p w14:paraId="452A4688" w14:textId="77777777" w:rsidR="006D72AD" w:rsidRDefault="006D72AD" w:rsidP="006D72AD">
      <w:pPr>
        <w:jc w:val="both"/>
        <w:rPr>
          <w:sz w:val="20"/>
          <w:szCs w:val="20"/>
        </w:rPr>
      </w:pPr>
    </w:p>
    <w:p w14:paraId="01E09C96" w14:textId="0F181AC4" w:rsidR="006D72AD" w:rsidRDefault="006D72AD" w:rsidP="006D72AD">
      <w:pPr>
        <w:pStyle w:val="Otsikko1"/>
        <w:jc w:val="both"/>
        <w:rPr>
          <w:rFonts w:ascii="Calibri" w:hAnsi="Calibri" w:cs="Calibri"/>
          <w:bCs w:val="0"/>
          <w:sz w:val="24"/>
          <w:szCs w:val="20"/>
          <w:lang w:eastAsia="fi-FI"/>
        </w:rPr>
      </w:pPr>
      <w:bookmarkStart w:id="21" w:name="_Toc43722138"/>
      <w:r>
        <w:rPr>
          <w:rFonts w:ascii="Calibri" w:hAnsi="Calibri" w:cs="Calibri"/>
          <w:bCs w:val="0"/>
          <w:sz w:val="24"/>
          <w:szCs w:val="20"/>
          <w:lang w:eastAsia="fi-FI"/>
        </w:rPr>
        <w:t>8. NÄYTTELYYN ILMOITTAUTUMINEN JA HINNASTO VUONNA 20</w:t>
      </w:r>
      <w:r w:rsidR="00F72315">
        <w:rPr>
          <w:rFonts w:ascii="Calibri" w:hAnsi="Calibri" w:cs="Calibri"/>
          <w:bCs w:val="0"/>
          <w:sz w:val="24"/>
          <w:szCs w:val="20"/>
          <w:lang w:eastAsia="fi-FI"/>
        </w:rPr>
        <w:t>2</w:t>
      </w:r>
      <w:bookmarkEnd w:id="21"/>
      <w:r w:rsidR="005B1373">
        <w:rPr>
          <w:rFonts w:ascii="Calibri" w:hAnsi="Calibri" w:cs="Calibri"/>
          <w:bCs w:val="0"/>
          <w:sz w:val="24"/>
          <w:szCs w:val="20"/>
          <w:lang w:eastAsia="fi-FI"/>
        </w:rPr>
        <w:t>1</w:t>
      </w:r>
    </w:p>
    <w:p w14:paraId="20E3DD6B" w14:textId="77777777" w:rsidR="006D72AD" w:rsidRDefault="006D72AD" w:rsidP="006D72AD">
      <w:pPr>
        <w:jc w:val="both"/>
        <w:rPr>
          <w:sz w:val="20"/>
          <w:szCs w:val="20"/>
          <w:lang w:eastAsia="fi-FI"/>
        </w:rPr>
      </w:pPr>
    </w:p>
    <w:p w14:paraId="60B20AD1" w14:textId="77777777" w:rsidR="006D72AD" w:rsidRDefault="006D72AD" w:rsidP="006D72AD">
      <w:pPr>
        <w:jc w:val="both"/>
        <w:rPr>
          <w:sz w:val="20"/>
          <w:szCs w:val="20"/>
          <w:lang w:eastAsia="fi-FI"/>
        </w:rPr>
      </w:pPr>
      <w:r>
        <w:rPr>
          <w:sz w:val="20"/>
          <w:szCs w:val="20"/>
          <w:lang w:eastAsia="fi-FI"/>
        </w:rPr>
        <w:t xml:space="preserve">Islanninhevosnäyttelyyn ilmoittaudutaan Suomen Hippoksen Heppa-järjestelmän näyttelykalenterin kautta </w:t>
      </w:r>
      <w:r>
        <w:rPr>
          <w:b/>
          <w:sz w:val="20"/>
          <w:szCs w:val="20"/>
          <w:lang w:eastAsia="fi-FI"/>
        </w:rPr>
        <w:t>viimeiseen ilmoittautumispäivään mennessä</w:t>
      </w:r>
      <w:r>
        <w:rPr>
          <w:sz w:val="20"/>
          <w:szCs w:val="20"/>
          <w:lang w:eastAsia="fi-FI"/>
        </w:rPr>
        <w:t xml:space="preserve">. </w:t>
      </w:r>
    </w:p>
    <w:p w14:paraId="2955E691" w14:textId="77777777" w:rsidR="006D72AD" w:rsidRDefault="006D72AD" w:rsidP="006D72AD">
      <w:pPr>
        <w:jc w:val="both"/>
        <w:rPr>
          <w:sz w:val="20"/>
          <w:szCs w:val="20"/>
          <w:lang w:eastAsia="fi-FI"/>
        </w:rPr>
      </w:pPr>
      <w:r>
        <w:rPr>
          <w:sz w:val="20"/>
          <w:szCs w:val="20"/>
          <w:lang w:eastAsia="fi-FI"/>
        </w:rPr>
        <w:t xml:space="preserve">Ilmoittautumista varten tarvitaan Oma Talli-tunnukset. Ilmoittautumisajan päätyttyä Suomen Hippoksesta lähetetään sähköpostilla lasku (eräpäivä heti). Lasku tallentuu myös ilmoittajan oma talli -tietoihin. </w:t>
      </w:r>
    </w:p>
    <w:p w14:paraId="5F7B1F11" w14:textId="77777777" w:rsidR="006D72AD" w:rsidRDefault="00F72315" w:rsidP="006D72AD">
      <w:pPr>
        <w:jc w:val="both"/>
        <w:rPr>
          <w:sz w:val="20"/>
          <w:szCs w:val="20"/>
          <w:lang w:eastAsia="fi-FI"/>
        </w:rPr>
      </w:pPr>
      <w:r>
        <w:rPr>
          <w:sz w:val="20"/>
          <w:szCs w:val="20"/>
          <w:lang w:eastAsia="fi-FI"/>
        </w:rPr>
        <w:t xml:space="preserve">Kaikkien näyttelyyn osallistuvien hevosten </w:t>
      </w:r>
      <w:r w:rsidR="006D72AD">
        <w:rPr>
          <w:sz w:val="20"/>
          <w:szCs w:val="20"/>
          <w:lang w:eastAsia="fi-FI"/>
        </w:rPr>
        <w:t xml:space="preserve">rekisteröinti ja rekisteröintimaksut tulee olla hoidettu hyvissä ajoin ennen ilmoittautumista! </w:t>
      </w:r>
    </w:p>
    <w:p w14:paraId="1163B994" w14:textId="44A6E875" w:rsidR="006D72AD" w:rsidRDefault="006D72AD" w:rsidP="006D72AD">
      <w:pPr>
        <w:spacing w:after="0" w:line="240" w:lineRule="auto"/>
        <w:jc w:val="both"/>
        <w:rPr>
          <w:rFonts w:eastAsia="Times New Roman"/>
          <w:b/>
          <w:sz w:val="20"/>
          <w:szCs w:val="20"/>
        </w:rPr>
      </w:pPr>
      <w:r>
        <w:rPr>
          <w:rFonts w:eastAsia="Times New Roman"/>
          <w:b/>
          <w:sz w:val="20"/>
          <w:szCs w:val="20"/>
        </w:rPr>
        <w:br w:type="page"/>
      </w:r>
      <w:r>
        <w:rPr>
          <w:rFonts w:eastAsia="Times New Roman"/>
          <w:b/>
          <w:sz w:val="20"/>
          <w:szCs w:val="20"/>
        </w:rPr>
        <w:lastRenderedPageBreak/>
        <w:t>HINNASTO 20</w:t>
      </w:r>
      <w:r w:rsidR="00F72315">
        <w:rPr>
          <w:rFonts w:eastAsia="Times New Roman"/>
          <w:b/>
          <w:sz w:val="20"/>
          <w:szCs w:val="20"/>
        </w:rPr>
        <w:t>2</w:t>
      </w:r>
      <w:r w:rsidR="005B1373">
        <w:rPr>
          <w:rFonts w:eastAsia="Times New Roman"/>
          <w:b/>
          <w:sz w:val="20"/>
          <w:szCs w:val="20"/>
        </w:rPr>
        <w:t>1</w:t>
      </w:r>
    </w:p>
    <w:p w14:paraId="39D3138B" w14:textId="77777777" w:rsidR="006D72AD" w:rsidRDefault="006D72AD" w:rsidP="006D72AD">
      <w:pPr>
        <w:spacing w:after="0" w:line="240" w:lineRule="auto"/>
        <w:jc w:val="both"/>
        <w:rPr>
          <w:rFonts w:eastAsia="Times New Roman"/>
          <w:sz w:val="20"/>
          <w:szCs w:val="20"/>
        </w:rPr>
      </w:pPr>
    </w:p>
    <w:p w14:paraId="71A19ED9" w14:textId="77777777" w:rsidR="006D72AD" w:rsidRDefault="006D72AD" w:rsidP="006D72AD">
      <w:pPr>
        <w:pStyle w:val="Luettelokappale"/>
        <w:numPr>
          <w:ilvl w:val="0"/>
          <w:numId w:val="3"/>
        </w:numPr>
        <w:spacing w:after="0" w:line="240" w:lineRule="auto"/>
        <w:jc w:val="both"/>
        <w:rPr>
          <w:rFonts w:eastAsia="Times New Roman"/>
          <w:sz w:val="20"/>
          <w:szCs w:val="20"/>
        </w:rPr>
      </w:pPr>
      <w:r>
        <w:rPr>
          <w:rFonts w:eastAsia="Times New Roman"/>
          <w:sz w:val="20"/>
          <w:szCs w:val="20"/>
        </w:rPr>
        <w:t>Nuoret hevoset, 1-2 -vuotiaat</w:t>
      </w:r>
      <w:r>
        <w:rPr>
          <w:rFonts w:eastAsia="Times New Roman"/>
          <w:sz w:val="20"/>
          <w:szCs w:val="20"/>
        </w:rPr>
        <w:tab/>
        <w:t>50 €</w:t>
      </w:r>
    </w:p>
    <w:p w14:paraId="6057E57D" w14:textId="77777777" w:rsidR="006D72AD" w:rsidRDefault="006D72AD" w:rsidP="006D72AD">
      <w:pPr>
        <w:pStyle w:val="Luettelokappale"/>
        <w:spacing w:after="0" w:line="240" w:lineRule="auto"/>
        <w:jc w:val="both"/>
        <w:rPr>
          <w:rFonts w:eastAsia="Times New Roman"/>
          <w:sz w:val="20"/>
          <w:szCs w:val="20"/>
        </w:rPr>
      </w:pPr>
    </w:p>
    <w:p w14:paraId="270BD397" w14:textId="77777777" w:rsidR="006D72AD" w:rsidRDefault="006D72AD" w:rsidP="006D72AD">
      <w:pPr>
        <w:pStyle w:val="Luettelokappale"/>
        <w:numPr>
          <w:ilvl w:val="0"/>
          <w:numId w:val="3"/>
        </w:numPr>
        <w:spacing w:after="0" w:line="240" w:lineRule="auto"/>
        <w:jc w:val="both"/>
        <w:rPr>
          <w:rFonts w:eastAsia="Times New Roman"/>
          <w:sz w:val="20"/>
          <w:szCs w:val="20"/>
        </w:rPr>
      </w:pPr>
      <w:r>
        <w:rPr>
          <w:rFonts w:eastAsia="Times New Roman"/>
          <w:sz w:val="20"/>
          <w:szCs w:val="20"/>
        </w:rPr>
        <w:t>Rakennearvosteltavat tammat ja ruunat, 3-4 –vuotiaat</w:t>
      </w:r>
      <w:r>
        <w:rPr>
          <w:rFonts w:eastAsia="Times New Roman"/>
          <w:sz w:val="20"/>
          <w:szCs w:val="20"/>
        </w:rPr>
        <w:tab/>
      </w:r>
      <w:r>
        <w:rPr>
          <w:rFonts w:eastAsia="Times New Roman"/>
          <w:sz w:val="20"/>
          <w:szCs w:val="20"/>
        </w:rPr>
        <w:tab/>
        <w:t>90 €</w:t>
      </w:r>
    </w:p>
    <w:p w14:paraId="0BC0FFE8" w14:textId="77777777" w:rsidR="006D72AD" w:rsidRDefault="006D72AD" w:rsidP="006D72AD">
      <w:pPr>
        <w:pStyle w:val="Luettelokappale"/>
        <w:spacing w:after="0" w:line="240" w:lineRule="auto"/>
        <w:jc w:val="both"/>
        <w:rPr>
          <w:rFonts w:eastAsia="Times New Roman"/>
          <w:sz w:val="20"/>
          <w:szCs w:val="20"/>
        </w:rPr>
      </w:pPr>
    </w:p>
    <w:p w14:paraId="062615AA" w14:textId="77777777" w:rsidR="006D72AD" w:rsidRDefault="006D72AD" w:rsidP="006D72AD">
      <w:pPr>
        <w:pStyle w:val="Luettelokappale"/>
        <w:numPr>
          <w:ilvl w:val="0"/>
          <w:numId w:val="3"/>
        </w:numPr>
        <w:spacing w:after="0" w:line="240" w:lineRule="auto"/>
        <w:jc w:val="both"/>
        <w:rPr>
          <w:rFonts w:eastAsia="Times New Roman"/>
          <w:sz w:val="20"/>
          <w:szCs w:val="20"/>
        </w:rPr>
      </w:pPr>
      <w:r>
        <w:rPr>
          <w:rFonts w:eastAsia="Times New Roman"/>
          <w:sz w:val="20"/>
          <w:szCs w:val="20"/>
        </w:rPr>
        <w:t>Rakennearvosteltavat tammat, ruunat ja oriit, yli 4-vuotiaat</w:t>
      </w:r>
      <w:r>
        <w:rPr>
          <w:rFonts w:eastAsia="Times New Roman"/>
          <w:sz w:val="20"/>
          <w:szCs w:val="20"/>
        </w:rPr>
        <w:tab/>
      </w:r>
      <w:r>
        <w:rPr>
          <w:rFonts w:eastAsia="Times New Roman"/>
          <w:sz w:val="20"/>
          <w:szCs w:val="20"/>
        </w:rPr>
        <w:tab/>
        <w:t>140 €</w:t>
      </w:r>
    </w:p>
    <w:p w14:paraId="7E19DEF0" w14:textId="77777777" w:rsidR="006D72AD" w:rsidRDefault="006D72AD" w:rsidP="006D72AD">
      <w:pPr>
        <w:pStyle w:val="Luettelokappale"/>
        <w:spacing w:after="0" w:line="240" w:lineRule="auto"/>
        <w:ind w:left="0"/>
        <w:jc w:val="both"/>
        <w:rPr>
          <w:rFonts w:eastAsia="Times New Roman"/>
          <w:sz w:val="20"/>
          <w:szCs w:val="20"/>
        </w:rPr>
      </w:pPr>
    </w:p>
    <w:p w14:paraId="418AA8A1" w14:textId="77777777" w:rsidR="006D72AD" w:rsidRDefault="006D72AD" w:rsidP="006D72AD">
      <w:pPr>
        <w:pStyle w:val="Luettelokappale"/>
        <w:numPr>
          <w:ilvl w:val="0"/>
          <w:numId w:val="3"/>
        </w:numPr>
        <w:spacing w:after="0" w:line="240" w:lineRule="auto"/>
        <w:jc w:val="both"/>
        <w:rPr>
          <w:rFonts w:eastAsia="Times New Roman"/>
          <w:sz w:val="20"/>
          <w:szCs w:val="20"/>
        </w:rPr>
      </w:pPr>
      <w:r>
        <w:rPr>
          <w:rFonts w:eastAsia="Times New Roman"/>
          <w:sz w:val="20"/>
          <w:szCs w:val="20"/>
        </w:rPr>
        <w:t xml:space="preserve">Kokonaisarvosteltavat tammat ja </w:t>
      </w:r>
    </w:p>
    <w:p w14:paraId="7F7403AC" w14:textId="77777777" w:rsidR="006D72AD" w:rsidRDefault="006D72AD" w:rsidP="006D72AD">
      <w:pPr>
        <w:pStyle w:val="Luettelokappale"/>
        <w:spacing w:after="0" w:line="240" w:lineRule="auto"/>
        <w:ind w:left="0" w:firstLine="720"/>
        <w:jc w:val="both"/>
        <w:rPr>
          <w:rFonts w:eastAsia="Times New Roman"/>
          <w:sz w:val="20"/>
          <w:szCs w:val="20"/>
        </w:rPr>
      </w:pPr>
      <w:r>
        <w:rPr>
          <w:rFonts w:eastAsia="Times New Roman"/>
          <w:sz w:val="20"/>
          <w:szCs w:val="20"/>
        </w:rPr>
        <w:t xml:space="preserve">ruunat </w:t>
      </w:r>
      <w:r>
        <w:rPr>
          <w:rFonts w:eastAsia="Times New Roman"/>
          <w:sz w:val="20"/>
          <w:szCs w:val="20"/>
        </w:rPr>
        <w:tab/>
      </w:r>
      <w:r>
        <w:rPr>
          <w:rFonts w:eastAsia="Times New Roman"/>
          <w:sz w:val="20"/>
          <w:szCs w:val="20"/>
        </w:rPr>
        <w:tab/>
        <w:t>190 €</w:t>
      </w:r>
    </w:p>
    <w:p w14:paraId="20BDDFDD" w14:textId="77777777" w:rsidR="006D72AD" w:rsidRDefault="006D72AD" w:rsidP="006D72AD">
      <w:pPr>
        <w:pStyle w:val="Luettelokappale"/>
        <w:spacing w:after="0" w:line="240" w:lineRule="auto"/>
        <w:ind w:left="0"/>
        <w:jc w:val="both"/>
        <w:rPr>
          <w:rFonts w:eastAsia="Times New Roman"/>
          <w:sz w:val="20"/>
          <w:szCs w:val="20"/>
        </w:rPr>
      </w:pPr>
    </w:p>
    <w:p w14:paraId="2F41D6DC" w14:textId="77777777" w:rsidR="006D72AD" w:rsidRDefault="006D72AD" w:rsidP="006D72AD">
      <w:pPr>
        <w:pStyle w:val="Luettelokappale"/>
        <w:numPr>
          <w:ilvl w:val="0"/>
          <w:numId w:val="3"/>
        </w:numPr>
        <w:spacing w:after="0" w:line="240" w:lineRule="auto"/>
        <w:jc w:val="both"/>
        <w:rPr>
          <w:rFonts w:eastAsia="Times New Roman"/>
          <w:sz w:val="20"/>
          <w:szCs w:val="20"/>
        </w:rPr>
      </w:pPr>
      <w:r>
        <w:rPr>
          <w:rFonts w:eastAsia="Times New Roman"/>
          <w:sz w:val="20"/>
          <w:szCs w:val="20"/>
        </w:rPr>
        <w:t xml:space="preserve">Rakennearvosteltavat 3 - 4 -vuotiaat oriit </w:t>
      </w:r>
    </w:p>
    <w:p w14:paraId="0BDC8AE5" w14:textId="0C3ECD4C" w:rsidR="006D72AD" w:rsidRDefault="006D72AD" w:rsidP="006D72AD">
      <w:pPr>
        <w:pStyle w:val="Luettelokappale"/>
        <w:spacing w:after="0" w:line="240" w:lineRule="auto"/>
        <w:jc w:val="both"/>
        <w:rPr>
          <w:rFonts w:eastAsia="Times New Roman"/>
          <w:sz w:val="20"/>
          <w:szCs w:val="20"/>
        </w:rPr>
      </w:pPr>
      <w:r>
        <w:rPr>
          <w:rFonts w:eastAsia="Times New Roman"/>
          <w:i/>
          <w:sz w:val="20"/>
          <w:szCs w:val="20"/>
        </w:rPr>
        <w:t>(sis. v. 20</w:t>
      </w:r>
      <w:r w:rsidR="00F72315">
        <w:rPr>
          <w:rFonts w:eastAsia="Times New Roman"/>
          <w:i/>
          <w:sz w:val="20"/>
          <w:szCs w:val="20"/>
        </w:rPr>
        <w:t>2</w:t>
      </w:r>
      <w:r w:rsidR="005B1373">
        <w:rPr>
          <w:rFonts w:eastAsia="Times New Roman"/>
          <w:i/>
          <w:sz w:val="20"/>
          <w:szCs w:val="20"/>
        </w:rPr>
        <w:t>1</w:t>
      </w:r>
      <w:r>
        <w:rPr>
          <w:rFonts w:eastAsia="Times New Roman"/>
          <w:i/>
          <w:sz w:val="20"/>
          <w:szCs w:val="20"/>
        </w:rPr>
        <w:t xml:space="preserve"> orilisenssin)</w:t>
      </w:r>
      <w:r>
        <w:rPr>
          <w:rFonts w:eastAsia="Times New Roman"/>
          <w:sz w:val="20"/>
          <w:szCs w:val="20"/>
        </w:rPr>
        <w:t xml:space="preserve"> </w:t>
      </w:r>
      <w:r>
        <w:rPr>
          <w:rFonts w:eastAsia="Times New Roman"/>
          <w:sz w:val="20"/>
          <w:szCs w:val="20"/>
        </w:rPr>
        <w:tab/>
        <w:t>140 €</w:t>
      </w:r>
    </w:p>
    <w:p w14:paraId="26C925EB" w14:textId="77777777" w:rsidR="006D72AD" w:rsidRDefault="006D72AD" w:rsidP="006D72AD">
      <w:pPr>
        <w:pStyle w:val="Luettelokappale"/>
        <w:spacing w:after="0" w:line="240" w:lineRule="auto"/>
        <w:ind w:left="0"/>
        <w:jc w:val="both"/>
        <w:rPr>
          <w:rFonts w:eastAsia="Times New Roman"/>
          <w:sz w:val="20"/>
          <w:szCs w:val="20"/>
        </w:rPr>
      </w:pPr>
    </w:p>
    <w:p w14:paraId="0DC08117" w14:textId="77777777" w:rsidR="006D72AD" w:rsidRDefault="006D72AD" w:rsidP="006D72AD">
      <w:pPr>
        <w:pStyle w:val="Luettelokappale"/>
        <w:numPr>
          <w:ilvl w:val="0"/>
          <w:numId w:val="3"/>
        </w:numPr>
        <w:spacing w:after="0" w:line="240" w:lineRule="auto"/>
        <w:jc w:val="both"/>
        <w:rPr>
          <w:rFonts w:eastAsia="Times New Roman"/>
          <w:sz w:val="20"/>
          <w:szCs w:val="20"/>
        </w:rPr>
      </w:pPr>
      <w:r>
        <w:rPr>
          <w:rFonts w:eastAsia="Times New Roman"/>
          <w:sz w:val="20"/>
          <w:szCs w:val="20"/>
        </w:rPr>
        <w:t xml:space="preserve">Kokonaisarvosteltavat oriit </w:t>
      </w:r>
    </w:p>
    <w:p w14:paraId="2D25053B" w14:textId="731580F3" w:rsidR="006D72AD" w:rsidRDefault="006D72AD" w:rsidP="006D72AD">
      <w:pPr>
        <w:pStyle w:val="Luettelokappale"/>
        <w:spacing w:after="0" w:line="240" w:lineRule="auto"/>
        <w:jc w:val="both"/>
        <w:rPr>
          <w:rFonts w:eastAsia="Times New Roman"/>
          <w:sz w:val="20"/>
          <w:szCs w:val="20"/>
        </w:rPr>
      </w:pPr>
      <w:r>
        <w:rPr>
          <w:rFonts w:eastAsia="Times New Roman"/>
          <w:i/>
          <w:sz w:val="20"/>
          <w:szCs w:val="20"/>
        </w:rPr>
        <w:t>(sis. v. 20</w:t>
      </w:r>
      <w:r w:rsidR="00F72315">
        <w:rPr>
          <w:rFonts w:eastAsia="Times New Roman"/>
          <w:i/>
          <w:sz w:val="20"/>
          <w:szCs w:val="20"/>
        </w:rPr>
        <w:t>2</w:t>
      </w:r>
      <w:r w:rsidR="005B1373">
        <w:rPr>
          <w:rFonts w:eastAsia="Times New Roman"/>
          <w:i/>
          <w:sz w:val="20"/>
          <w:szCs w:val="20"/>
        </w:rPr>
        <w:t>1</w:t>
      </w:r>
      <w:r>
        <w:rPr>
          <w:rFonts w:eastAsia="Times New Roman"/>
          <w:i/>
          <w:sz w:val="20"/>
          <w:szCs w:val="20"/>
        </w:rPr>
        <w:t xml:space="preserve"> orilisenssin) </w:t>
      </w:r>
      <w:r>
        <w:rPr>
          <w:rFonts w:eastAsia="Times New Roman"/>
          <w:i/>
          <w:sz w:val="20"/>
          <w:szCs w:val="20"/>
        </w:rPr>
        <w:tab/>
      </w:r>
      <w:r>
        <w:rPr>
          <w:rFonts w:eastAsia="Times New Roman"/>
          <w:sz w:val="20"/>
          <w:szCs w:val="20"/>
        </w:rPr>
        <w:t>320 €</w:t>
      </w:r>
    </w:p>
    <w:p w14:paraId="004672EB" w14:textId="77777777" w:rsidR="006D72AD" w:rsidRDefault="006D72AD" w:rsidP="006D72AD">
      <w:pPr>
        <w:pStyle w:val="Luettelokappale"/>
        <w:spacing w:after="0" w:line="240" w:lineRule="auto"/>
        <w:ind w:left="0"/>
        <w:jc w:val="both"/>
        <w:rPr>
          <w:rFonts w:eastAsia="Times New Roman"/>
          <w:sz w:val="20"/>
          <w:szCs w:val="20"/>
        </w:rPr>
      </w:pPr>
    </w:p>
    <w:p w14:paraId="29B3439D" w14:textId="4E5A093E" w:rsidR="006D72AD" w:rsidRDefault="006D72AD" w:rsidP="006D72AD">
      <w:pPr>
        <w:pStyle w:val="Luettelokappale"/>
        <w:numPr>
          <w:ilvl w:val="0"/>
          <w:numId w:val="3"/>
        </w:numPr>
        <w:spacing w:after="0" w:line="240" w:lineRule="auto"/>
        <w:jc w:val="both"/>
        <w:rPr>
          <w:rFonts w:eastAsia="Times New Roman"/>
          <w:sz w:val="20"/>
          <w:szCs w:val="20"/>
        </w:rPr>
      </w:pPr>
      <w:r>
        <w:rPr>
          <w:rFonts w:eastAsia="Times New Roman"/>
          <w:sz w:val="20"/>
          <w:szCs w:val="20"/>
        </w:rPr>
        <w:t xml:space="preserve">Ulkomaisen FEIF-arvostelun vahvistus, oriit </w:t>
      </w:r>
      <w:r>
        <w:rPr>
          <w:rFonts w:eastAsia="Times New Roman"/>
          <w:i/>
          <w:sz w:val="20"/>
          <w:szCs w:val="20"/>
        </w:rPr>
        <w:t>(sis. v. 20</w:t>
      </w:r>
      <w:r w:rsidR="00F72315">
        <w:rPr>
          <w:rFonts w:eastAsia="Times New Roman"/>
          <w:i/>
          <w:sz w:val="20"/>
          <w:szCs w:val="20"/>
        </w:rPr>
        <w:t>2</w:t>
      </w:r>
      <w:r w:rsidR="005B1373">
        <w:rPr>
          <w:rFonts w:eastAsia="Times New Roman"/>
          <w:i/>
          <w:sz w:val="20"/>
          <w:szCs w:val="20"/>
        </w:rPr>
        <w:t>1</w:t>
      </w:r>
      <w:r>
        <w:rPr>
          <w:rFonts w:eastAsia="Times New Roman"/>
          <w:i/>
          <w:sz w:val="20"/>
          <w:szCs w:val="20"/>
        </w:rPr>
        <w:t xml:space="preserve"> orilisenssin)</w:t>
      </w:r>
      <w:r>
        <w:rPr>
          <w:rFonts w:eastAsia="Times New Roman"/>
          <w:sz w:val="20"/>
          <w:szCs w:val="20"/>
        </w:rPr>
        <w:t xml:space="preserve"> </w:t>
      </w:r>
      <w:r>
        <w:rPr>
          <w:rFonts w:eastAsia="Times New Roman"/>
          <w:sz w:val="20"/>
          <w:szCs w:val="20"/>
        </w:rPr>
        <w:tab/>
        <w:t>110 €</w:t>
      </w:r>
    </w:p>
    <w:p w14:paraId="5D35B840" w14:textId="77777777" w:rsidR="006D72AD" w:rsidRDefault="006D72AD" w:rsidP="006D72AD">
      <w:pPr>
        <w:pStyle w:val="Luettelokappale"/>
        <w:spacing w:after="0" w:line="240" w:lineRule="auto"/>
        <w:jc w:val="both"/>
        <w:rPr>
          <w:rFonts w:eastAsia="Times New Roman"/>
          <w:sz w:val="20"/>
          <w:szCs w:val="20"/>
        </w:rPr>
      </w:pPr>
    </w:p>
    <w:p w14:paraId="70EA4BC9" w14:textId="77777777" w:rsidR="006D72AD" w:rsidRDefault="006D72AD" w:rsidP="006D72AD">
      <w:pPr>
        <w:pStyle w:val="Luettelokappale"/>
        <w:numPr>
          <w:ilvl w:val="0"/>
          <w:numId w:val="3"/>
        </w:numPr>
        <w:spacing w:after="0" w:line="240" w:lineRule="auto"/>
        <w:jc w:val="both"/>
        <w:rPr>
          <w:rFonts w:eastAsia="Times New Roman"/>
          <w:sz w:val="20"/>
          <w:szCs w:val="20"/>
        </w:rPr>
      </w:pPr>
      <w:r>
        <w:rPr>
          <w:rFonts w:eastAsia="Times New Roman"/>
          <w:sz w:val="20"/>
          <w:szCs w:val="20"/>
        </w:rPr>
        <w:t>Ulkomaisen FEIF-arvostelun vahvistus,</w:t>
      </w:r>
    </w:p>
    <w:p w14:paraId="676A445F" w14:textId="77777777" w:rsidR="006D72AD" w:rsidRDefault="006D72AD" w:rsidP="006D72AD">
      <w:pPr>
        <w:pStyle w:val="Luettelokappale"/>
        <w:spacing w:after="0" w:line="240" w:lineRule="auto"/>
        <w:ind w:left="0" w:firstLine="720"/>
        <w:jc w:val="both"/>
        <w:rPr>
          <w:rFonts w:eastAsia="Times New Roman"/>
          <w:sz w:val="20"/>
          <w:szCs w:val="20"/>
        </w:rPr>
      </w:pPr>
      <w:r>
        <w:rPr>
          <w:rFonts w:eastAsia="Times New Roman"/>
          <w:sz w:val="20"/>
          <w:szCs w:val="20"/>
        </w:rPr>
        <w:t xml:space="preserve">tammat </w:t>
      </w:r>
      <w:r>
        <w:rPr>
          <w:rFonts w:eastAsia="Times New Roman"/>
          <w:sz w:val="20"/>
          <w:szCs w:val="20"/>
        </w:rPr>
        <w:tab/>
      </w:r>
      <w:r>
        <w:rPr>
          <w:rFonts w:eastAsia="Times New Roman"/>
          <w:sz w:val="20"/>
          <w:szCs w:val="20"/>
        </w:rPr>
        <w:tab/>
        <w:t>60€</w:t>
      </w:r>
    </w:p>
    <w:p w14:paraId="72CDCF25" w14:textId="77777777" w:rsidR="006D72AD" w:rsidRDefault="006D72AD" w:rsidP="006D72AD">
      <w:pPr>
        <w:pStyle w:val="Luettelokappale"/>
        <w:spacing w:after="0" w:line="240" w:lineRule="auto"/>
        <w:ind w:left="0"/>
        <w:jc w:val="both"/>
        <w:rPr>
          <w:rFonts w:eastAsia="Times New Roman"/>
          <w:sz w:val="20"/>
          <w:szCs w:val="20"/>
        </w:rPr>
      </w:pPr>
    </w:p>
    <w:p w14:paraId="5C90A817" w14:textId="1E5756F6" w:rsidR="006D72AD" w:rsidRDefault="006D72AD" w:rsidP="006D72AD">
      <w:pPr>
        <w:pStyle w:val="Luettelokappale"/>
        <w:numPr>
          <w:ilvl w:val="0"/>
          <w:numId w:val="3"/>
        </w:numPr>
        <w:spacing w:after="0" w:line="240" w:lineRule="auto"/>
        <w:jc w:val="both"/>
        <w:rPr>
          <w:rFonts w:eastAsia="Times New Roman"/>
          <w:sz w:val="20"/>
          <w:szCs w:val="20"/>
        </w:rPr>
      </w:pPr>
      <w:r>
        <w:rPr>
          <w:rFonts w:eastAsia="Times New Roman"/>
          <w:sz w:val="20"/>
          <w:szCs w:val="20"/>
        </w:rPr>
        <w:t>Ratsastusominaisuuksien arviointi (korotus saman vuoden aikana;</w:t>
      </w:r>
      <w:r>
        <w:rPr>
          <w:rFonts w:eastAsia="Times New Roman"/>
          <w:sz w:val="20"/>
          <w:szCs w:val="20"/>
        </w:rPr>
        <w:tab/>
        <w:t>sis. orilisenssin v. 20</w:t>
      </w:r>
      <w:r w:rsidR="00DD0898">
        <w:rPr>
          <w:rFonts w:eastAsia="Times New Roman"/>
          <w:sz w:val="20"/>
          <w:szCs w:val="20"/>
        </w:rPr>
        <w:t>2</w:t>
      </w:r>
      <w:r w:rsidR="005B1373">
        <w:rPr>
          <w:rFonts w:eastAsia="Times New Roman"/>
          <w:sz w:val="20"/>
          <w:szCs w:val="20"/>
        </w:rPr>
        <w:t>1</w:t>
      </w:r>
      <w:r>
        <w:rPr>
          <w:rFonts w:eastAsia="Times New Roman"/>
          <w:sz w:val="20"/>
          <w:szCs w:val="20"/>
        </w:rPr>
        <w:t>)</w:t>
      </w:r>
      <w:r>
        <w:rPr>
          <w:rFonts w:eastAsia="Times New Roman"/>
          <w:sz w:val="20"/>
          <w:szCs w:val="20"/>
        </w:rPr>
        <w:tab/>
      </w:r>
      <w:r>
        <w:rPr>
          <w:rFonts w:eastAsia="Times New Roman"/>
          <w:sz w:val="20"/>
          <w:szCs w:val="20"/>
        </w:rPr>
        <w:tab/>
      </w:r>
      <w:r>
        <w:rPr>
          <w:rFonts w:eastAsia="Times New Roman"/>
          <w:sz w:val="20"/>
          <w:szCs w:val="20"/>
        </w:rPr>
        <w:tab/>
        <w:t>170 €</w:t>
      </w:r>
    </w:p>
    <w:p w14:paraId="348D58B1" w14:textId="77777777" w:rsidR="006D72AD" w:rsidRDefault="006D72AD" w:rsidP="006D72AD">
      <w:pPr>
        <w:pStyle w:val="Luettelokappale"/>
        <w:spacing w:after="0" w:line="240" w:lineRule="auto"/>
        <w:ind w:left="360"/>
        <w:jc w:val="both"/>
        <w:rPr>
          <w:rFonts w:eastAsia="Times New Roman"/>
          <w:sz w:val="20"/>
          <w:szCs w:val="20"/>
        </w:rPr>
      </w:pPr>
    </w:p>
    <w:p w14:paraId="2D904C14" w14:textId="77777777" w:rsidR="006D72AD" w:rsidRDefault="006D72AD" w:rsidP="006D72AD">
      <w:pPr>
        <w:pStyle w:val="Luettelokappale"/>
        <w:numPr>
          <w:ilvl w:val="0"/>
          <w:numId w:val="3"/>
        </w:numPr>
        <w:spacing w:after="0" w:line="240" w:lineRule="auto"/>
        <w:jc w:val="both"/>
        <w:rPr>
          <w:rFonts w:eastAsia="Times New Roman"/>
          <w:sz w:val="20"/>
          <w:szCs w:val="20"/>
        </w:rPr>
      </w:pPr>
      <w:r>
        <w:rPr>
          <w:rFonts w:eastAsia="Times New Roman"/>
          <w:sz w:val="20"/>
          <w:szCs w:val="20"/>
        </w:rPr>
        <w:t>Röntgenkuvien tarkastus</w:t>
      </w:r>
      <w:r>
        <w:rPr>
          <w:rFonts w:eastAsia="Times New Roman"/>
          <w:sz w:val="20"/>
          <w:szCs w:val="20"/>
        </w:rPr>
        <w:tab/>
        <w:t>50 €</w:t>
      </w:r>
    </w:p>
    <w:p w14:paraId="13C36393" w14:textId="77777777" w:rsidR="006D72AD" w:rsidRDefault="006D72AD" w:rsidP="006D72AD">
      <w:pPr>
        <w:pStyle w:val="Luettelokappale"/>
        <w:rPr>
          <w:sz w:val="20"/>
          <w:szCs w:val="20"/>
        </w:rPr>
      </w:pPr>
    </w:p>
    <w:p w14:paraId="49CFBCBE" w14:textId="77777777" w:rsidR="006D72AD" w:rsidRDefault="006D72AD" w:rsidP="006D72AD">
      <w:pPr>
        <w:pStyle w:val="Luettelokappale"/>
        <w:numPr>
          <w:ilvl w:val="0"/>
          <w:numId w:val="3"/>
        </w:numPr>
        <w:spacing w:after="0" w:line="240" w:lineRule="auto"/>
        <w:jc w:val="both"/>
        <w:rPr>
          <w:rFonts w:eastAsia="Times New Roman"/>
          <w:sz w:val="20"/>
          <w:szCs w:val="20"/>
        </w:rPr>
      </w:pPr>
      <w:r>
        <w:rPr>
          <w:sz w:val="20"/>
          <w:szCs w:val="20"/>
        </w:rPr>
        <w:t>Jatkolupa II palkituille kokonaisarvosteltaville oriille, pöytäkirjapäätös</w:t>
      </w:r>
    </w:p>
    <w:p w14:paraId="4188A3A8" w14:textId="2C30436E" w:rsidR="006D72AD" w:rsidRDefault="006D72AD" w:rsidP="006D72AD">
      <w:pPr>
        <w:pStyle w:val="Luettelokappale"/>
        <w:spacing w:after="0" w:line="240" w:lineRule="auto"/>
        <w:ind w:left="0" w:firstLine="720"/>
        <w:jc w:val="both"/>
        <w:rPr>
          <w:rFonts w:eastAsia="Times New Roman"/>
          <w:sz w:val="20"/>
          <w:szCs w:val="20"/>
        </w:rPr>
      </w:pPr>
      <w:r>
        <w:rPr>
          <w:i/>
          <w:sz w:val="20"/>
          <w:szCs w:val="20"/>
        </w:rPr>
        <w:t>(sis. v. 20</w:t>
      </w:r>
      <w:r w:rsidR="00F72315">
        <w:rPr>
          <w:i/>
          <w:sz w:val="20"/>
          <w:szCs w:val="20"/>
        </w:rPr>
        <w:t>2</w:t>
      </w:r>
      <w:r w:rsidR="005B1373">
        <w:rPr>
          <w:i/>
          <w:sz w:val="20"/>
          <w:szCs w:val="20"/>
        </w:rPr>
        <w:t>1</w:t>
      </w:r>
      <w:r>
        <w:rPr>
          <w:i/>
          <w:sz w:val="20"/>
          <w:szCs w:val="20"/>
        </w:rPr>
        <w:t xml:space="preserve"> orilisenssin)</w:t>
      </w:r>
      <w:r>
        <w:rPr>
          <w:sz w:val="20"/>
          <w:szCs w:val="20"/>
        </w:rPr>
        <w:t xml:space="preserve"> </w:t>
      </w:r>
      <w:r>
        <w:rPr>
          <w:sz w:val="20"/>
          <w:szCs w:val="20"/>
        </w:rPr>
        <w:tab/>
        <w:t>65 €</w:t>
      </w:r>
    </w:p>
    <w:p w14:paraId="31FB4DAE" w14:textId="77777777" w:rsidR="006D72AD" w:rsidRDefault="006D72AD" w:rsidP="006D72AD">
      <w:pPr>
        <w:spacing w:after="0" w:line="240" w:lineRule="auto"/>
        <w:ind w:firstLine="720"/>
        <w:jc w:val="both"/>
        <w:rPr>
          <w:rFonts w:eastAsia="Times New Roman"/>
          <w:sz w:val="20"/>
          <w:szCs w:val="20"/>
        </w:rPr>
      </w:pPr>
    </w:p>
    <w:p w14:paraId="10DFEA66" w14:textId="60068AE9" w:rsidR="006D72AD" w:rsidRDefault="006D72AD" w:rsidP="006D72AD">
      <w:pPr>
        <w:numPr>
          <w:ilvl w:val="0"/>
          <w:numId w:val="3"/>
        </w:numPr>
        <w:autoSpaceDE w:val="0"/>
        <w:autoSpaceDN w:val="0"/>
        <w:adjustRightInd w:val="0"/>
        <w:spacing w:after="0" w:line="240" w:lineRule="auto"/>
        <w:jc w:val="both"/>
        <w:rPr>
          <w:rFonts w:cs="Calibri"/>
          <w:color w:val="000000"/>
          <w:sz w:val="20"/>
          <w:szCs w:val="20"/>
          <w:lang w:eastAsia="fi-FI"/>
        </w:rPr>
      </w:pPr>
      <w:r>
        <w:rPr>
          <w:rFonts w:eastAsia="Times New Roman"/>
          <w:sz w:val="20"/>
          <w:szCs w:val="20"/>
        </w:rPr>
        <w:t>Vuosittainen orilisenssin aktivointi v. 20</w:t>
      </w:r>
      <w:r w:rsidR="00F72315">
        <w:rPr>
          <w:rFonts w:eastAsia="Times New Roman"/>
          <w:sz w:val="20"/>
          <w:szCs w:val="20"/>
        </w:rPr>
        <w:t>2</w:t>
      </w:r>
      <w:r w:rsidR="005B1373">
        <w:rPr>
          <w:rFonts w:eastAsia="Times New Roman"/>
          <w:sz w:val="20"/>
          <w:szCs w:val="20"/>
        </w:rPr>
        <w:t>1</w:t>
      </w:r>
      <w:r>
        <w:rPr>
          <w:rFonts w:eastAsia="Times New Roman"/>
          <w:sz w:val="20"/>
          <w:szCs w:val="20"/>
        </w:rPr>
        <w:t>:</w:t>
      </w:r>
    </w:p>
    <w:p w14:paraId="79300AE4" w14:textId="77777777" w:rsidR="006D72AD" w:rsidRDefault="006D72AD" w:rsidP="006D72AD">
      <w:pPr>
        <w:autoSpaceDE w:val="0"/>
        <w:autoSpaceDN w:val="0"/>
        <w:adjustRightInd w:val="0"/>
        <w:spacing w:after="0" w:line="240" w:lineRule="auto"/>
        <w:ind w:left="720"/>
        <w:jc w:val="both"/>
        <w:rPr>
          <w:rFonts w:cs="Calibri"/>
          <w:color w:val="000000"/>
          <w:sz w:val="20"/>
          <w:szCs w:val="20"/>
          <w:lang w:eastAsia="fi-FI"/>
        </w:rPr>
      </w:pPr>
    </w:p>
    <w:p w14:paraId="431EC3BD" w14:textId="77777777" w:rsidR="006D72AD" w:rsidRDefault="006D72AD" w:rsidP="006D72AD">
      <w:pPr>
        <w:numPr>
          <w:ilvl w:val="1"/>
          <w:numId w:val="3"/>
        </w:numPr>
        <w:autoSpaceDE w:val="0"/>
        <w:autoSpaceDN w:val="0"/>
        <w:adjustRightInd w:val="0"/>
        <w:spacing w:after="0" w:line="240" w:lineRule="auto"/>
        <w:jc w:val="both"/>
        <w:rPr>
          <w:rFonts w:cs="Calibri"/>
          <w:color w:val="000000"/>
          <w:sz w:val="20"/>
          <w:szCs w:val="20"/>
          <w:lang w:eastAsia="fi-FI"/>
        </w:rPr>
      </w:pPr>
      <w:r>
        <w:rPr>
          <w:rFonts w:cs="Calibri"/>
          <w:color w:val="000000"/>
          <w:sz w:val="20"/>
          <w:szCs w:val="20"/>
          <w:lang w:eastAsia="fi-FI"/>
        </w:rPr>
        <w:t>Maksettu 31.3. mennessä</w:t>
      </w:r>
      <w:r>
        <w:rPr>
          <w:rFonts w:cs="Calibri"/>
          <w:color w:val="000000"/>
          <w:sz w:val="20"/>
          <w:szCs w:val="20"/>
          <w:lang w:eastAsia="fi-FI"/>
        </w:rPr>
        <w:tab/>
        <w:t xml:space="preserve">0 € </w:t>
      </w:r>
    </w:p>
    <w:p w14:paraId="0E480DB1" w14:textId="77777777" w:rsidR="006D72AD" w:rsidRDefault="006D72AD" w:rsidP="006D72AD">
      <w:pPr>
        <w:numPr>
          <w:ilvl w:val="1"/>
          <w:numId w:val="3"/>
        </w:numPr>
        <w:autoSpaceDE w:val="0"/>
        <w:autoSpaceDN w:val="0"/>
        <w:adjustRightInd w:val="0"/>
        <w:spacing w:after="0" w:line="240" w:lineRule="auto"/>
        <w:jc w:val="both"/>
        <w:rPr>
          <w:rFonts w:cs="Calibri"/>
          <w:color w:val="000000"/>
          <w:sz w:val="20"/>
          <w:szCs w:val="20"/>
          <w:lang w:eastAsia="fi-FI"/>
        </w:rPr>
      </w:pPr>
      <w:r>
        <w:rPr>
          <w:rFonts w:cs="Calibri"/>
          <w:color w:val="000000"/>
          <w:sz w:val="20"/>
          <w:szCs w:val="20"/>
          <w:lang w:eastAsia="fi-FI"/>
        </w:rPr>
        <w:t>Maksettu 1.4.-30.6.</w:t>
      </w:r>
      <w:r>
        <w:rPr>
          <w:rFonts w:cs="Calibri"/>
          <w:color w:val="000000"/>
          <w:sz w:val="20"/>
          <w:szCs w:val="20"/>
          <w:lang w:eastAsia="fi-FI"/>
        </w:rPr>
        <w:tab/>
        <w:t xml:space="preserve">25 € </w:t>
      </w:r>
    </w:p>
    <w:p w14:paraId="7D420595" w14:textId="77777777" w:rsidR="006D72AD" w:rsidRDefault="006D72AD" w:rsidP="006D72AD">
      <w:pPr>
        <w:numPr>
          <w:ilvl w:val="1"/>
          <w:numId w:val="3"/>
        </w:numPr>
        <w:autoSpaceDE w:val="0"/>
        <w:autoSpaceDN w:val="0"/>
        <w:adjustRightInd w:val="0"/>
        <w:spacing w:after="0" w:line="240" w:lineRule="auto"/>
        <w:jc w:val="both"/>
        <w:rPr>
          <w:rFonts w:cs="Calibri"/>
          <w:color w:val="000000"/>
          <w:sz w:val="20"/>
          <w:szCs w:val="20"/>
          <w:lang w:eastAsia="fi-FI"/>
        </w:rPr>
      </w:pPr>
      <w:r>
        <w:rPr>
          <w:rFonts w:cs="Calibri"/>
          <w:color w:val="000000"/>
          <w:sz w:val="20"/>
          <w:szCs w:val="20"/>
          <w:lang w:eastAsia="fi-FI"/>
        </w:rPr>
        <w:t xml:space="preserve">Maksettu 1.7.-14.9. </w:t>
      </w:r>
      <w:r>
        <w:rPr>
          <w:rFonts w:cs="Calibri"/>
          <w:color w:val="000000"/>
          <w:sz w:val="20"/>
          <w:szCs w:val="20"/>
          <w:lang w:eastAsia="fi-FI"/>
        </w:rPr>
        <w:tab/>
        <w:t>65 €</w:t>
      </w:r>
    </w:p>
    <w:p w14:paraId="68DD0D80" w14:textId="77777777" w:rsidR="006D72AD" w:rsidRDefault="006D72AD" w:rsidP="006D72AD">
      <w:pPr>
        <w:numPr>
          <w:ilvl w:val="1"/>
          <w:numId w:val="3"/>
        </w:numPr>
        <w:autoSpaceDE w:val="0"/>
        <w:autoSpaceDN w:val="0"/>
        <w:adjustRightInd w:val="0"/>
        <w:spacing w:after="0" w:line="240" w:lineRule="auto"/>
        <w:jc w:val="both"/>
        <w:rPr>
          <w:rFonts w:cs="Calibri"/>
          <w:color w:val="000000"/>
          <w:sz w:val="20"/>
          <w:szCs w:val="20"/>
          <w:lang w:eastAsia="fi-FI"/>
        </w:rPr>
      </w:pPr>
      <w:r>
        <w:rPr>
          <w:rFonts w:cs="Calibri"/>
          <w:color w:val="000000"/>
          <w:sz w:val="20"/>
          <w:szCs w:val="20"/>
          <w:lang w:eastAsia="fi-FI"/>
        </w:rPr>
        <w:t>15.9. jälkeen</w:t>
      </w:r>
      <w:r>
        <w:rPr>
          <w:rFonts w:cs="Calibri"/>
          <w:color w:val="000000"/>
          <w:sz w:val="20"/>
          <w:szCs w:val="20"/>
          <w:lang w:eastAsia="fi-FI"/>
        </w:rPr>
        <w:tab/>
      </w:r>
      <w:r>
        <w:rPr>
          <w:rFonts w:cs="Calibri"/>
          <w:color w:val="000000"/>
          <w:sz w:val="20"/>
          <w:szCs w:val="20"/>
          <w:lang w:eastAsia="fi-FI"/>
        </w:rPr>
        <w:tab/>
        <w:t xml:space="preserve">205 € </w:t>
      </w:r>
    </w:p>
    <w:p w14:paraId="035BE8C1" w14:textId="77777777" w:rsidR="006D72AD" w:rsidRDefault="006D72AD" w:rsidP="006D72AD">
      <w:pPr>
        <w:autoSpaceDE w:val="0"/>
        <w:autoSpaceDN w:val="0"/>
        <w:adjustRightInd w:val="0"/>
        <w:spacing w:after="0" w:line="240" w:lineRule="auto"/>
        <w:ind w:left="1440"/>
        <w:jc w:val="both"/>
        <w:rPr>
          <w:rFonts w:cs="Calibri"/>
          <w:color w:val="000000"/>
          <w:sz w:val="20"/>
          <w:szCs w:val="20"/>
          <w:lang w:eastAsia="fi-FI"/>
        </w:rPr>
      </w:pPr>
    </w:p>
    <w:p w14:paraId="77FCF440" w14:textId="77777777" w:rsidR="006D72AD" w:rsidRDefault="006D72AD" w:rsidP="006D72AD">
      <w:pPr>
        <w:numPr>
          <w:ilvl w:val="0"/>
          <w:numId w:val="3"/>
        </w:numPr>
        <w:autoSpaceDE w:val="0"/>
        <w:autoSpaceDN w:val="0"/>
        <w:adjustRightInd w:val="0"/>
        <w:spacing w:after="0" w:line="240" w:lineRule="auto"/>
        <w:jc w:val="both"/>
        <w:rPr>
          <w:rFonts w:cs="Calibri"/>
          <w:sz w:val="20"/>
          <w:szCs w:val="20"/>
          <w:lang w:eastAsia="fi-FI"/>
        </w:rPr>
      </w:pPr>
      <w:r>
        <w:rPr>
          <w:rFonts w:cs="Calibri"/>
          <w:sz w:val="20"/>
          <w:szCs w:val="20"/>
          <w:lang w:eastAsia="fi-FI"/>
        </w:rPr>
        <w:t>Hyväksymättömän oriin tammakohtainen lisenssi, terveystarkastettu ja kintereet kuvattu</w:t>
      </w:r>
    </w:p>
    <w:p w14:paraId="3E3327AC" w14:textId="77777777" w:rsidR="006D72AD" w:rsidRDefault="006D72AD" w:rsidP="006D72AD">
      <w:pPr>
        <w:autoSpaceDE w:val="0"/>
        <w:autoSpaceDN w:val="0"/>
        <w:adjustRightInd w:val="0"/>
        <w:spacing w:after="0" w:line="240" w:lineRule="auto"/>
        <w:ind w:left="720"/>
        <w:jc w:val="both"/>
        <w:rPr>
          <w:rFonts w:cs="Calibri"/>
          <w:sz w:val="20"/>
          <w:szCs w:val="20"/>
          <w:lang w:eastAsia="fi-FI"/>
        </w:rPr>
      </w:pPr>
    </w:p>
    <w:p w14:paraId="4B85C507" w14:textId="4655DE04" w:rsidR="006D72AD" w:rsidRDefault="006D72AD" w:rsidP="006D72AD">
      <w:pPr>
        <w:numPr>
          <w:ilvl w:val="1"/>
          <w:numId w:val="3"/>
        </w:numPr>
        <w:autoSpaceDE w:val="0"/>
        <w:autoSpaceDN w:val="0"/>
        <w:adjustRightInd w:val="0"/>
        <w:spacing w:after="0" w:line="240" w:lineRule="auto"/>
        <w:jc w:val="both"/>
        <w:rPr>
          <w:rFonts w:cs="Calibri"/>
          <w:sz w:val="20"/>
          <w:szCs w:val="20"/>
          <w:lang w:eastAsia="fi-FI"/>
        </w:rPr>
      </w:pPr>
      <w:r>
        <w:rPr>
          <w:rFonts w:cs="Calibri"/>
          <w:sz w:val="20"/>
          <w:szCs w:val="20"/>
          <w:lang w:eastAsia="fi-FI"/>
        </w:rPr>
        <w:t>Maksettu 30.6.20</w:t>
      </w:r>
      <w:r w:rsidR="00F72315">
        <w:rPr>
          <w:rFonts w:cs="Calibri"/>
          <w:sz w:val="20"/>
          <w:szCs w:val="20"/>
          <w:lang w:eastAsia="fi-FI"/>
        </w:rPr>
        <w:t>2</w:t>
      </w:r>
      <w:r w:rsidR="005B1373">
        <w:rPr>
          <w:rFonts w:cs="Calibri"/>
          <w:sz w:val="20"/>
          <w:szCs w:val="20"/>
          <w:lang w:eastAsia="fi-FI"/>
        </w:rPr>
        <w:t>1</w:t>
      </w:r>
      <w:r>
        <w:rPr>
          <w:rFonts w:cs="Calibri"/>
          <w:sz w:val="20"/>
          <w:szCs w:val="20"/>
          <w:lang w:eastAsia="fi-FI"/>
        </w:rPr>
        <w:t xml:space="preserve"> mennessä</w:t>
      </w:r>
      <w:r>
        <w:rPr>
          <w:rFonts w:cs="Calibri"/>
          <w:sz w:val="20"/>
          <w:szCs w:val="20"/>
          <w:lang w:eastAsia="fi-FI"/>
        </w:rPr>
        <w:tab/>
        <w:t>320 €</w:t>
      </w:r>
    </w:p>
    <w:p w14:paraId="65E48BB0" w14:textId="2BC901AA" w:rsidR="006D72AD" w:rsidRDefault="006D72AD" w:rsidP="006D72AD">
      <w:pPr>
        <w:numPr>
          <w:ilvl w:val="1"/>
          <w:numId w:val="3"/>
        </w:numPr>
        <w:autoSpaceDE w:val="0"/>
        <w:autoSpaceDN w:val="0"/>
        <w:adjustRightInd w:val="0"/>
        <w:spacing w:after="0" w:line="240" w:lineRule="auto"/>
        <w:jc w:val="both"/>
        <w:rPr>
          <w:rFonts w:cs="Calibri"/>
          <w:sz w:val="20"/>
          <w:szCs w:val="20"/>
          <w:lang w:eastAsia="fi-FI"/>
        </w:rPr>
      </w:pPr>
      <w:r>
        <w:rPr>
          <w:rFonts w:cs="Calibri"/>
          <w:sz w:val="20"/>
          <w:szCs w:val="20"/>
          <w:lang w:eastAsia="fi-FI"/>
        </w:rPr>
        <w:t>Maksettu 1.7.20</w:t>
      </w:r>
      <w:r w:rsidR="00F72315">
        <w:rPr>
          <w:rFonts w:cs="Calibri"/>
          <w:sz w:val="20"/>
          <w:szCs w:val="20"/>
          <w:lang w:eastAsia="fi-FI"/>
        </w:rPr>
        <w:t>2</w:t>
      </w:r>
      <w:r w:rsidR="005B1373">
        <w:rPr>
          <w:rFonts w:cs="Calibri"/>
          <w:sz w:val="20"/>
          <w:szCs w:val="20"/>
          <w:lang w:eastAsia="fi-FI"/>
        </w:rPr>
        <w:t>1</w:t>
      </w:r>
      <w:r>
        <w:rPr>
          <w:rFonts w:cs="Calibri"/>
          <w:sz w:val="20"/>
          <w:szCs w:val="20"/>
          <w:lang w:eastAsia="fi-FI"/>
        </w:rPr>
        <w:t xml:space="preserve"> alkaen</w:t>
      </w:r>
      <w:r>
        <w:rPr>
          <w:rFonts w:cs="Calibri"/>
          <w:sz w:val="20"/>
          <w:szCs w:val="20"/>
          <w:lang w:eastAsia="fi-FI"/>
        </w:rPr>
        <w:tab/>
        <w:t>640 €</w:t>
      </w:r>
    </w:p>
    <w:p w14:paraId="0BCFB93B" w14:textId="77777777" w:rsidR="006D72AD" w:rsidRDefault="006D72AD" w:rsidP="006D72AD">
      <w:pPr>
        <w:autoSpaceDE w:val="0"/>
        <w:autoSpaceDN w:val="0"/>
        <w:adjustRightInd w:val="0"/>
        <w:spacing w:after="0" w:line="240" w:lineRule="auto"/>
        <w:ind w:left="1440"/>
        <w:jc w:val="both"/>
        <w:rPr>
          <w:rFonts w:cs="Calibri"/>
          <w:sz w:val="20"/>
          <w:szCs w:val="20"/>
          <w:lang w:eastAsia="fi-FI"/>
        </w:rPr>
      </w:pPr>
    </w:p>
    <w:p w14:paraId="3B01BB31" w14:textId="77777777" w:rsidR="006D72AD" w:rsidRDefault="006D72AD" w:rsidP="006D72AD">
      <w:pPr>
        <w:numPr>
          <w:ilvl w:val="0"/>
          <w:numId w:val="3"/>
        </w:numPr>
        <w:autoSpaceDE w:val="0"/>
        <w:autoSpaceDN w:val="0"/>
        <w:adjustRightInd w:val="0"/>
        <w:spacing w:after="0" w:line="240" w:lineRule="auto"/>
        <w:jc w:val="both"/>
        <w:rPr>
          <w:rFonts w:cs="Calibri"/>
          <w:sz w:val="20"/>
          <w:szCs w:val="20"/>
          <w:lang w:eastAsia="fi-FI"/>
        </w:rPr>
      </w:pPr>
      <w:r>
        <w:rPr>
          <w:rFonts w:cs="Calibri"/>
          <w:sz w:val="20"/>
          <w:szCs w:val="20"/>
          <w:lang w:eastAsia="fi-FI"/>
        </w:rPr>
        <w:t>Hyväksymättömän oriin tammakohtainen lisenssi, ei terveystarkastettu</w:t>
      </w:r>
    </w:p>
    <w:p w14:paraId="4C770777" w14:textId="77777777" w:rsidR="006D72AD" w:rsidRDefault="006D72AD" w:rsidP="006D72AD">
      <w:pPr>
        <w:autoSpaceDE w:val="0"/>
        <w:autoSpaceDN w:val="0"/>
        <w:adjustRightInd w:val="0"/>
        <w:spacing w:after="0" w:line="240" w:lineRule="auto"/>
        <w:ind w:left="720"/>
        <w:jc w:val="both"/>
        <w:rPr>
          <w:rFonts w:cs="Calibri"/>
          <w:sz w:val="20"/>
          <w:szCs w:val="20"/>
          <w:lang w:eastAsia="fi-FI"/>
        </w:rPr>
      </w:pPr>
    </w:p>
    <w:p w14:paraId="0D6630B5" w14:textId="32008CC0" w:rsidR="006D72AD" w:rsidRDefault="006D72AD" w:rsidP="006D72AD">
      <w:pPr>
        <w:numPr>
          <w:ilvl w:val="1"/>
          <w:numId w:val="3"/>
        </w:numPr>
        <w:autoSpaceDE w:val="0"/>
        <w:autoSpaceDN w:val="0"/>
        <w:adjustRightInd w:val="0"/>
        <w:spacing w:after="0" w:line="240" w:lineRule="auto"/>
        <w:jc w:val="both"/>
        <w:rPr>
          <w:rFonts w:cs="Calibri"/>
          <w:sz w:val="20"/>
          <w:szCs w:val="20"/>
          <w:lang w:eastAsia="fi-FI"/>
        </w:rPr>
      </w:pPr>
      <w:r>
        <w:rPr>
          <w:rFonts w:cs="Calibri"/>
          <w:sz w:val="20"/>
          <w:szCs w:val="20"/>
          <w:lang w:eastAsia="fi-FI"/>
        </w:rPr>
        <w:t>Maksettu 30.6.20</w:t>
      </w:r>
      <w:r w:rsidR="00F72315">
        <w:rPr>
          <w:rFonts w:cs="Calibri"/>
          <w:sz w:val="20"/>
          <w:szCs w:val="20"/>
          <w:lang w:eastAsia="fi-FI"/>
        </w:rPr>
        <w:t>2</w:t>
      </w:r>
      <w:r w:rsidR="005B1373">
        <w:rPr>
          <w:rFonts w:cs="Calibri"/>
          <w:sz w:val="20"/>
          <w:szCs w:val="20"/>
          <w:lang w:eastAsia="fi-FI"/>
        </w:rPr>
        <w:t>1</w:t>
      </w:r>
      <w:r>
        <w:rPr>
          <w:rFonts w:cs="Calibri"/>
          <w:sz w:val="20"/>
          <w:szCs w:val="20"/>
          <w:lang w:eastAsia="fi-FI"/>
        </w:rPr>
        <w:t xml:space="preserve"> mennessä</w:t>
      </w:r>
      <w:r>
        <w:rPr>
          <w:rFonts w:cs="Calibri"/>
          <w:sz w:val="20"/>
          <w:szCs w:val="20"/>
          <w:lang w:eastAsia="fi-FI"/>
        </w:rPr>
        <w:tab/>
        <w:t>640 €</w:t>
      </w:r>
    </w:p>
    <w:p w14:paraId="24674661" w14:textId="4480C335" w:rsidR="006D72AD" w:rsidRDefault="006D72AD" w:rsidP="006D72AD">
      <w:pPr>
        <w:numPr>
          <w:ilvl w:val="1"/>
          <w:numId w:val="3"/>
        </w:numPr>
        <w:autoSpaceDE w:val="0"/>
        <w:autoSpaceDN w:val="0"/>
        <w:adjustRightInd w:val="0"/>
        <w:spacing w:after="0" w:line="240" w:lineRule="auto"/>
        <w:jc w:val="both"/>
        <w:rPr>
          <w:rFonts w:cs="Calibri"/>
          <w:sz w:val="20"/>
          <w:szCs w:val="20"/>
          <w:lang w:eastAsia="fi-FI"/>
        </w:rPr>
      </w:pPr>
      <w:r>
        <w:rPr>
          <w:rFonts w:cs="Calibri"/>
          <w:sz w:val="20"/>
          <w:szCs w:val="20"/>
          <w:lang w:eastAsia="fi-FI"/>
        </w:rPr>
        <w:t>Maksettu 1.7.20</w:t>
      </w:r>
      <w:r w:rsidR="00F72315">
        <w:rPr>
          <w:rFonts w:cs="Calibri"/>
          <w:sz w:val="20"/>
          <w:szCs w:val="20"/>
          <w:lang w:eastAsia="fi-FI"/>
        </w:rPr>
        <w:t>2</w:t>
      </w:r>
      <w:r w:rsidR="005B1373">
        <w:rPr>
          <w:rFonts w:cs="Calibri"/>
          <w:sz w:val="20"/>
          <w:szCs w:val="20"/>
          <w:lang w:eastAsia="fi-FI"/>
        </w:rPr>
        <w:t>1</w:t>
      </w:r>
      <w:r>
        <w:rPr>
          <w:rFonts w:cs="Calibri"/>
          <w:sz w:val="20"/>
          <w:szCs w:val="20"/>
          <w:lang w:eastAsia="fi-FI"/>
        </w:rPr>
        <w:t xml:space="preserve"> alkaen </w:t>
      </w:r>
      <w:r>
        <w:rPr>
          <w:rFonts w:cs="Calibri"/>
          <w:sz w:val="20"/>
          <w:szCs w:val="20"/>
          <w:lang w:eastAsia="fi-FI"/>
        </w:rPr>
        <w:tab/>
        <w:t>780 €</w:t>
      </w:r>
    </w:p>
    <w:p w14:paraId="2903BAAD" w14:textId="77777777" w:rsidR="006D72AD" w:rsidRDefault="006D72AD" w:rsidP="006D72AD">
      <w:pPr>
        <w:spacing w:after="0"/>
        <w:jc w:val="both"/>
        <w:rPr>
          <w:rFonts w:eastAsia="Times New Roman"/>
          <w:sz w:val="20"/>
          <w:szCs w:val="20"/>
        </w:rPr>
      </w:pPr>
      <w:r>
        <w:rPr>
          <w:rFonts w:eastAsia="Times New Roman"/>
          <w:b/>
          <w:sz w:val="20"/>
          <w:szCs w:val="20"/>
        </w:rPr>
        <w:t> </w:t>
      </w:r>
    </w:p>
    <w:p w14:paraId="0F1D449C" w14:textId="77777777" w:rsidR="006D72AD" w:rsidRDefault="006D72AD" w:rsidP="006D72AD">
      <w:pPr>
        <w:spacing w:after="0"/>
        <w:jc w:val="both"/>
        <w:rPr>
          <w:rFonts w:eastAsia="Times New Roman"/>
          <w:sz w:val="20"/>
          <w:szCs w:val="20"/>
        </w:rPr>
      </w:pPr>
      <w:r>
        <w:rPr>
          <w:rFonts w:eastAsia="Times New Roman"/>
          <w:b/>
          <w:sz w:val="20"/>
          <w:szCs w:val="20"/>
        </w:rPr>
        <w:t>Näyttelymaksu laskutetaan ilmoittajalta</w:t>
      </w:r>
      <w:r>
        <w:rPr>
          <w:rFonts w:eastAsia="Times New Roman"/>
          <w:sz w:val="20"/>
          <w:szCs w:val="20"/>
        </w:rPr>
        <w:t>. Maksamalla näyttelymaksun varmistat ilmoitetun hevosen osallistumisen näyttelyyn! Huomioittehan, että laskun maksamatta jättäminen ei tarkoita ilmoittautumisen peruuttamista.</w:t>
      </w:r>
    </w:p>
    <w:p w14:paraId="70DDCC44" w14:textId="77777777" w:rsidR="006D72AD" w:rsidRDefault="006D72AD" w:rsidP="006D72AD">
      <w:pPr>
        <w:spacing w:after="0"/>
        <w:jc w:val="both"/>
        <w:rPr>
          <w:rFonts w:eastAsia="Times New Roman"/>
          <w:sz w:val="20"/>
          <w:szCs w:val="20"/>
        </w:rPr>
      </w:pPr>
    </w:p>
    <w:p w14:paraId="07F2445E" w14:textId="77777777" w:rsidR="006D72AD" w:rsidRDefault="006D72AD" w:rsidP="006D72AD">
      <w:pPr>
        <w:spacing w:after="0"/>
        <w:jc w:val="both"/>
        <w:rPr>
          <w:sz w:val="20"/>
          <w:szCs w:val="20"/>
        </w:rPr>
      </w:pPr>
      <w:r>
        <w:rPr>
          <w:sz w:val="20"/>
          <w:szCs w:val="20"/>
        </w:rPr>
        <w:t xml:space="preserve">Näyttelymaksusta palautetaan 50 % </w:t>
      </w:r>
      <w:r>
        <w:rPr>
          <w:b/>
          <w:sz w:val="20"/>
          <w:szCs w:val="20"/>
        </w:rPr>
        <w:t>ainoastaan</w:t>
      </w:r>
      <w:r>
        <w:rPr>
          <w:sz w:val="20"/>
          <w:szCs w:val="20"/>
        </w:rPr>
        <w:t xml:space="preserve"> eläinlääkärin/lääkärin todistuksen perusteella. Todistus tulee lähettää joko sähköpostitse tai postitse Suomen Hippokseen </w:t>
      </w:r>
      <w:r>
        <w:rPr>
          <w:i/>
          <w:sz w:val="20"/>
          <w:szCs w:val="20"/>
        </w:rPr>
        <w:t>kuukauden sisällä näyttelystä</w:t>
      </w:r>
      <w:r>
        <w:rPr>
          <w:sz w:val="20"/>
          <w:szCs w:val="20"/>
        </w:rPr>
        <w:t xml:space="preserve">. (Suomen Hippos ry/Tea Niemi, </w:t>
      </w:r>
      <w:r w:rsidR="00F72315">
        <w:rPr>
          <w:sz w:val="20"/>
          <w:szCs w:val="20"/>
        </w:rPr>
        <w:t>Kalkkipellontie 6</w:t>
      </w:r>
      <w:r>
        <w:rPr>
          <w:sz w:val="20"/>
          <w:szCs w:val="20"/>
        </w:rPr>
        <w:t>, 02650 Espoo /tea.niemi@hippos.fi)</w:t>
      </w:r>
    </w:p>
    <w:p w14:paraId="743580C5" w14:textId="77777777" w:rsidR="006D72AD" w:rsidRDefault="006D72AD" w:rsidP="006D72AD">
      <w:pPr>
        <w:spacing w:after="0"/>
        <w:jc w:val="both"/>
        <w:rPr>
          <w:sz w:val="20"/>
          <w:szCs w:val="20"/>
        </w:rPr>
      </w:pPr>
    </w:p>
    <w:p w14:paraId="4399EF5E" w14:textId="77777777" w:rsidR="006D72AD" w:rsidRPr="006D72AD" w:rsidRDefault="006D72AD" w:rsidP="006D72AD">
      <w:pPr>
        <w:spacing w:after="0"/>
        <w:jc w:val="both"/>
        <w:rPr>
          <w:sz w:val="20"/>
          <w:szCs w:val="20"/>
        </w:rPr>
      </w:pPr>
      <w:r>
        <w:rPr>
          <w:sz w:val="20"/>
          <w:szCs w:val="20"/>
        </w:rPr>
        <w:t xml:space="preserve">Huomioittehan, että </w:t>
      </w:r>
      <w:r>
        <w:rPr>
          <w:b/>
          <w:sz w:val="20"/>
          <w:szCs w:val="20"/>
        </w:rPr>
        <w:t>peruuttamattomat osallistumiset</w:t>
      </w:r>
      <w:r>
        <w:rPr>
          <w:sz w:val="20"/>
          <w:szCs w:val="20"/>
        </w:rPr>
        <w:t xml:space="preserve"> sekä </w:t>
      </w:r>
      <w:r>
        <w:rPr>
          <w:b/>
          <w:sz w:val="20"/>
          <w:szCs w:val="20"/>
        </w:rPr>
        <w:t>ilmoittautumisajan jälkeen</w:t>
      </w:r>
      <w:r>
        <w:rPr>
          <w:sz w:val="20"/>
          <w:szCs w:val="20"/>
        </w:rPr>
        <w:t xml:space="preserve"> </w:t>
      </w:r>
      <w:r>
        <w:rPr>
          <w:b/>
          <w:sz w:val="20"/>
          <w:szCs w:val="20"/>
        </w:rPr>
        <w:t>ilman</w:t>
      </w:r>
      <w:r>
        <w:rPr>
          <w:sz w:val="20"/>
          <w:szCs w:val="20"/>
        </w:rPr>
        <w:t xml:space="preserve"> eläinlääkärintodistusta/lääkärintodistusta peruutetut osallistumismaksut laskutetaan (100 %).</w:t>
      </w:r>
    </w:p>
    <w:p w14:paraId="0380AEE9" w14:textId="77777777" w:rsidR="006D72AD" w:rsidRDefault="006D72AD" w:rsidP="006D72AD">
      <w:pPr>
        <w:spacing w:after="0"/>
        <w:jc w:val="both"/>
        <w:rPr>
          <w:sz w:val="20"/>
          <w:szCs w:val="20"/>
        </w:rPr>
      </w:pPr>
    </w:p>
    <w:p w14:paraId="7AC2D83D" w14:textId="77777777" w:rsidR="006D72AD" w:rsidRDefault="006D72AD" w:rsidP="006D72AD">
      <w:pPr>
        <w:pStyle w:val="Otsikko1"/>
        <w:jc w:val="both"/>
        <w:rPr>
          <w:rFonts w:ascii="Calibri" w:hAnsi="Calibri"/>
          <w:sz w:val="24"/>
          <w:szCs w:val="20"/>
        </w:rPr>
      </w:pPr>
      <w:bookmarkStart w:id="22" w:name="_Toc43722139"/>
      <w:r>
        <w:rPr>
          <w:rFonts w:ascii="Calibri" w:hAnsi="Calibri"/>
          <w:sz w:val="24"/>
          <w:szCs w:val="20"/>
        </w:rPr>
        <w:t>9. ASTUTUSKIRJANPITO</w:t>
      </w:r>
      <w:bookmarkEnd w:id="22"/>
    </w:p>
    <w:p w14:paraId="1FEE93D3" w14:textId="77777777" w:rsidR="006D72AD" w:rsidRDefault="006D72AD" w:rsidP="006D72AD"/>
    <w:p w14:paraId="1EA9BC47" w14:textId="77777777" w:rsidR="006D72AD" w:rsidRDefault="006D72AD" w:rsidP="006D72AD">
      <w:pPr>
        <w:jc w:val="both"/>
        <w:rPr>
          <w:sz w:val="20"/>
          <w:szCs w:val="20"/>
        </w:rPr>
      </w:pPr>
      <w:r>
        <w:rPr>
          <w:sz w:val="20"/>
          <w:szCs w:val="20"/>
        </w:rPr>
        <w:t xml:space="preserve">Jokaiselle jalostukseen käytettävälle oriille on pidettävä astutuskirjanpitoa. Kirjanpito tapahtuu pääosin sähköisesti Heppa-järjestelmässä. </w:t>
      </w:r>
    </w:p>
    <w:p w14:paraId="70A8B33A" w14:textId="77777777" w:rsidR="006D72AD" w:rsidRPr="00F72315" w:rsidRDefault="006D72AD" w:rsidP="006D72AD">
      <w:pPr>
        <w:jc w:val="both"/>
        <w:rPr>
          <w:color w:val="70AD47" w:themeColor="accent6"/>
          <w:sz w:val="20"/>
          <w:szCs w:val="20"/>
        </w:rPr>
      </w:pPr>
      <w:r>
        <w:rPr>
          <w:sz w:val="20"/>
          <w:szCs w:val="20"/>
        </w:rPr>
        <w:t xml:space="preserve">Sähköisiin asiointipalveluihin pääsee kirjautumalla Heppa-järjestelmään, mutta saadakseen oikeuden tallentaa astutuksia oriinpitäjällä tulee olla kullekin oriille aktivoidut oriinpitäjäoikeudet. Tunnushakemuksen voi jättää Hippoksen nettisuvuilla. </w:t>
      </w:r>
    </w:p>
    <w:p w14:paraId="12F0A432" w14:textId="77777777" w:rsidR="006D72AD" w:rsidRDefault="006D72AD" w:rsidP="006D72AD">
      <w:pPr>
        <w:jc w:val="both"/>
        <w:rPr>
          <w:sz w:val="20"/>
          <w:szCs w:val="20"/>
        </w:rPr>
      </w:pPr>
      <w:r>
        <w:rPr>
          <w:sz w:val="20"/>
          <w:szCs w:val="20"/>
        </w:rPr>
        <w:t xml:space="preserve">Astutuskirjanpitoa on myös mahdollista pitää manuaalisesti, jolloin astutusluettelo </w:t>
      </w:r>
      <w:r w:rsidR="00F72315">
        <w:rPr>
          <w:sz w:val="20"/>
          <w:szCs w:val="20"/>
        </w:rPr>
        <w:t xml:space="preserve">on </w:t>
      </w:r>
      <w:r>
        <w:rPr>
          <w:sz w:val="20"/>
          <w:szCs w:val="20"/>
        </w:rPr>
        <w:t>lähetet</w:t>
      </w:r>
      <w:r w:rsidR="00F72315">
        <w:rPr>
          <w:sz w:val="20"/>
          <w:szCs w:val="20"/>
        </w:rPr>
        <w:t>tävä</w:t>
      </w:r>
      <w:r>
        <w:rPr>
          <w:sz w:val="20"/>
          <w:szCs w:val="20"/>
        </w:rPr>
        <w:t xml:space="preserve"> hevosjalostusliittoon 15.9. mennessä.  Luetteloon merkitään tammojen nimet, UELN-numerot ja omistajat, sekä astutustapa ja astutus-/siemennyskerrat. </w:t>
      </w:r>
    </w:p>
    <w:p w14:paraId="34D7C9D6" w14:textId="77777777" w:rsidR="006D72AD" w:rsidRDefault="006D72AD" w:rsidP="006D72AD">
      <w:pPr>
        <w:jc w:val="both"/>
        <w:rPr>
          <w:sz w:val="20"/>
          <w:szCs w:val="20"/>
        </w:rPr>
      </w:pPr>
      <w:r>
        <w:rPr>
          <w:sz w:val="20"/>
          <w:szCs w:val="20"/>
        </w:rPr>
        <w:lastRenderedPageBreak/>
        <w:t xml:space="preserve">Astutuksen järjestysnumero kulkee tammojen ensimmäisen astutuspäivän mukaisessa järjestyksessä. Tammoja saa astuttaa/siementää enintään 150 vuodessa oritta </w:t>
      </w:r>
      <w:proofErr w:type="gramStart"/>
      <w:r>
        <w:rPr>
          <w:sz w:val="20"/>
          <w:szCs w:val="20"/>
        </w:rPr>
        <w:t>kohden</w:t>
      </w:r>
      <w:proofErr w:type="gramEnd"/>
      <w:r>
        <w:rPr>
          <w:sz w:val="20"/>
          <w:szCs w:val="20"/>
        </w:rPr>
        <w:t xml:space="preserve"> ellei oriille ole määrätty pienempää tammakiintiötä. Astutuskiintiöön ei lasketa vientispermalla siemennettyjä ulkomaisia tammoja.</w:t>
      </w:r>
    </w:p>
    <w:p w14:paraId="5566EF02" w14:textId="77777777" w:rsidR="006D72AD" w:rsidRDefault="006D72AD" w:rsidP="006D72AD">
      <w:pPr>
        <w:jc w:val="both"/>
        <w:rPr>
          <w:sz w:val="20"/>
          <w:szCs w:val="20"/>
        </w:rPr>
      </w:pPr>
      <w:r>
        <w:rPr>
          <w:sz w:val="20"/>
          <w:szCs w:val="20"/>
        </w:rPr>
        <w:t xml:space="preserve">Astutusluettelo astutetuista/siemennetyistä tammoista on lähetettävä hevosjalostusliittoon tai tallennettava suoraan Heppa-järjestelmään viimeistään </w:t>
      </w:r>
      <w:r>
        <w:rPr>
          <w:b/>
          <w:sz w:val="20"/>
          <w:szCs w:val="20"/>
        </w:rPr>
        <w:t>15. syyskuuta</w:t>
      </w:r>
      <w:r>
        <w:rPr>
          <w:sz w:val="20"/>
          <w:szCs w:val="20"/>
        </w:rPr>
        <w:t xml:space="preserve"> astutusvuonna. Astutusluetteloon merkitään kaikki astutus/siemennys päivät. Astutusluetteloon liitetään oriin mahdolliset spermansiirtotodistukset.</w:t>
      </w:r>
    </w:p>
    <w:p w14:paraId="68EBF884" w14:textId="77777777" w:rsidR="006D72AD" w:rsidRDefault="006D72AD" w:rsidP="006D72AD">
      <w:pPr>
        <w:jc w:val="both"/>
        <w:rPr>
          <w:b/>
          <w:sz w:val="20"/>
          <w:szCs w:val="20"/>
        </w:rPr>
      </w:pPr>
      <w:r>
        <w:rPr>
          <w:sz w:val="20"/>
          <w:szCs w:val="20"/>
        </w:rPr>
        <w:t xml:space="preserve">Mikäli oriin jalostukseen käytöstä ei toimiteta ajoissa tietoja hevosjalostusliittoon, jäävät ne pois Suomen Hippoksen tietokannasta ja astutustilastoista, jolloin siitä aiheutuu haittoja muun muassa EU-tukien hakijoille. Myöhässä toimitettujen astutustietojen lisäämisestä veloitetaan 20 €/astutusluettelo. </w:t>
      </w:r>
      <w:r>
        <w:rPr>
          <w:b/>
          <w:sz w:val="20"/>
          <w:szCs w:val="20"/>
        </w:rPr>
        <w:t xml:space="preserve">Astutuskirjanpidon laiminlyöminen voi aiheuttaa oriin </w:t>
      </w:r>
      <w:proofErr w:type="spellStart"/>
      <w:r>
        <w:rPr>
          <w:b/>
          <w:sz w:val="20"/>
          <w:szCs w:val="20"/>
        </w:rPr>
        <w:t>jalostukseenkäyttöoikeuden</w:t>
      </w:r>
      <w:proofErr w:type="spellEnd"/>
      <w:r>
        <w:rPr>
          <w:b/>
          <w:sz w:val="20"/>
          <w:szCs w:val="20"/>
        </w:rPr>
        <w:t xml:space="preserve"> poistamisen.</w:t>
      </w:r>
    </w:p>
    <w:p w14:paraId="3FA9C329" w14:textId="77777777" w:rsidR="006D72AD" w:rsidRDefault="006D72AD" w:rsidP="006D72AD">
      <w:pPr>
        <w:spacing w:after="0"/>
        <w:jc w:val="both"/>
        <w:rPr>
          <w:sz w:val="20"/>
          <w:szCs w:val="20"/>
        </w:rPr>
      </w:pPr>
      <w:r>
        <w:rPr>
          <w:sz w:val="20"/>
          <w:szCs w:val="20"/>
        </w:rPr>
        <w:t>Oriin varsaprosenttiin lasketaan mukaan:</w:t>
      </w:r>
    </w:p>
    <w:p w14:paraId="6EB0C240" w14:textId="77777777" w:rsidR="006D72AD" w:rsidRDefault="006D72AD" w:rsidP="006D72AD">
      <w:pPr>
        <w:spacing w:after="0"/>
        <w:jc w:val="both"/>
        <w:rPr>
          <w:sz w:val="20"/>
          <w:szCs w:val="20"/>
        </w:rPr>
      </w:pPr>
      <w:r>
        <w:rPr>
          <w:sz w:val="20"/>
          <w:szCs w:val="20"/>
        </w:rPr>
        <w:t>- elävinä syntyneet varsat</w:t>
      </w:r>
    </w:p>
    <w:p w14:paraId="0E190099" w14:textId="77777777" w:rsidR="006D72AD" w:rsidRDefault="006D72AD" w:rsidP="006D72AD">
      <w:pPr>
        <w:spacing w:after="0"/>
        <w:jc w:val="both"/>
        <w:rPr>
          <w:sz w:val="20"/>
          <w:szCs w:val="20"/>
        </w:rPr>
      </w:pPr>
      <w:r>
        <w:rPr>
          <w:sz w:val="20"/>
          <w:szCs w:val="20"/>
        </w:rPr>
        <w:t>- kuolleina syntyneet täysiaikaiset varsat</w:t>
      </w:r>
    </w:p>
    <w:p w14:paraId="70389E0F" w14:textId="77777777" w:rsidR="006D72AD" w:rsidRDefault="006D72AD" w:rsidP="006D72AD">
      <w:pPr>
        <w:spacing w:after="0"/>
        <w:jc w:val="both"/>
        <w:rPr>
          <w:sz w:val="20"/>
          <w:szCs w:val="20"/>
        </w:rPr>
      </w:pPr>
      <w:r>
        <w:rPr>
          <w:sz w:val="20"/>
          <w:szCs w:val="20"/>
        </w:rPr>
        <w:t>- kaksoset lasketaan yhdeksi varsomiseksi</w:t>
      </w:r>
    </w:p>
    <w:p w14:paraId="4714934B" w14:textId="77777777" w:rsidR="006D72AD" w:rsidRDefault="006D72AD" w:rsidP="006D72AD">
      <w:pPr>
        <w:spacing w:after="0"/>
        <w:jc w:val="both"/>
        <w:rPr>
          <w:sz w:val="20"/>
          <w:szCs w:val="20"/>
        </w:rPr>
      </w:pPr>
    </w:p>
    <w:p w14:paraId="7B63892C" w14:textId="77777777" w:rsidR="006D72AD" w:rsidRDefault="006D72AD" w:rsidP="006D72AD">
      <w:pPr>
        <w:spacing w:after="0"/>
        <w:rPr>
          <w:sz w:val="20"/>
          <w:szCs w:val="20"/>
        </w:rPr>
      </w:pPr>
      <w:r>
        <w:rPr>
          <w:sz w:val="20"/>
          <w:szCs w:val="20"/>
        </w:rPr>
        <w:t>Oriin tiinehtyvyysprosenttiin lasketaan mukaan:</w:t>
      </w:r>
    </w:p>
    <w:p w14:paraId="34925086" w14:textId="77777777" w:rsidR="006D72AD" w:rsidRDefault="006D72AD" w:rsidP="006D72AD">
      <w:pPr>
        <w:spacing w:after="0"/>
        <w:rPr>
          <w:sz w:val="20"/>
          <w:szCs w:val="20"/>
        </w:rPr>
      </w:pPr>
      <w:r>
        <w:rPr>
          <w:sz w:val="20"/>
          <w:szCs w:val="20"/>
        </w:rPr>
        <w:t>- tammat, joille on syntynyt elävä varsa</w:t>
      </w:r>
    </w:p>
    <w:p w14:paraId="6C28021D" w14:textId="77777777" w:rsidR="006D72AD" w:rsidRDefault="006D72AD" w:rsidP="006D72AD">
      <w:pPr>
        <w:spacing w:after="0"/>
        <w:rPr>
          <w:sz w:val="20"/>
          <w:szCs w:val="20"/>
        </w:rPr>
      </w:pPr>
      <w:r>
        <w:rPr>
          <w:sz w:val="20"/>
          <w:szCs w:val="20"/>
        </w:rPr>
        <w:t>- tammat, joille on syntynyt kuollut täysiaikainen varsa</w:t>
      </w:r>
    </w:p>
    <w:p w14:paraId="55E5FFC8" w14:textId="77777777" w:rsidR="00C105B0" w:rsidRDefault="006D72AD" w:rsidP="006D72AD">
      <w:pPr>
        <w:spacing w:after="0"/>
        <w:rPr>
          <w:sz w:val="20"/>
          <w:szCs w:val="20"/>
        </w:rPr>
      </w:pPr>
      <w:r>
        <w:rPr>
          <w:sz w:val="20"/>
          <w:szCs w:val="20"/>
        </w:rPr>
        <w:t>- tammat, jotka ovat luoneet vähintään 12 viikkoa kestäneen tiineyden jälkeen (</w:t>
      </w:r>
      <w:proofErr w:type="spellStart"/>
      <w:r>
        <w:rPr>
          <w:sz w:val="20"/>
          <w:szCs w:val="20"/>
        </w:rPr>
        <w:t>ell</w:t>
      </w:r>
      <w:proofErr w:type="spellEnd"/>
      <w:r>
        <w:rPr>
          <w:sz w:val="20"/>
          <w:szCs w:val="20"/>
        </w:rPr>
        <w:t>-todistus)</w:t>
      </w:r>
    </w:p>
    <w:p w14:paraId="73926F33" w14:textId="77777777" w:rsidR="006D72AD" w:rsidRDefault="006D72AD" w:rsidP="006D72AD">
      <w:pPr>
        <w:spacing w:after="0"/>
        <w:rPr>
          <w:sz w:val="20"/>
          <w:szCs w:val="20"/>
        </w:rPr>
      </w:pPr>
      <w:r>
        <w:rPr>
          <w:sz w:val="20"/>
          <w:szCs w:val="20"/>
        </w:rPr>
        <w:t>- tammat, jotka ovat kuolleet kantavina (</w:t>
      </w:r>
      <w:proofErr w:type="spellStart"/>
      <w:r>
        <w:rPr>
          <w:sz w:val="20"/>
          <w:szCs w:val="20"/>
        </w:rPr>
        <w:t>ell</w:t>
      </w:r>
      <w:proofErr w:type="spellEnd"/>
      <w:r>
        <w:rPr>
          <w:sz w:val="20"/>
          <w:szCs w:val="20"/>
        </w:rPr>
        <w:t>-todistus)</w:t>
      </w:r>
    </w:p>
    <w:p w14:paraId="53C0E5AC" w14:textId="77777777" w:rsidR="006D72AD" w:rsidRDefault="006D72AD" w:rsidP="006D72AD">
      <w:pPr>
        <w:spacing w:after="0"/>
        <w:rPr>
          <w:sz w:val="20"/>
          <w:szCs w:val="20"/>
        </w:rPr>
      </w:pPr>
      <w:r>
        <w:rPr>
          <w:sz w:val="20"/>
          <w:szCs w:val="20"/>
        </w:rPr>
        <w:t>- kaksoset lasketaan yhdeksi tiineydeksi</w:t>
      </w:r>
    </w:p>
    <w:p w14:paraId="2A37D1ED" w14:textId="77777777" w:rsidR="006D72AD" w:rsidRDefault="006D72AD" w:rsidP="006D72AD">
      <w:pPr>
        <w:spacing w:after="0"/>
        <w:rPr>
          <w:sz w:val="20"/>
          <w:szCs w:val="20"/>
        </w:rPr>
      </w:pPr>
    </w:p>
    <w:p w14:paraId="3A7D2DCA" w14:textId="77777777" w:rsidR="006D72AD" w:rsidRDefault="006D72AD" w:rsidP="006D72AD">
      <w:pPr>
        <w:spacing w:after="0"/>
        <w:rPr>
          <w:sz w:val="20"/>
          <w:szCs w:val="20"/>
        </w:rPr>
      </w:pPr>
      <w:r>
        <w:rPr>
          <w:sz w:val="20"/>
          <w:szCs w:val="20"/>
        </w:rPr>
        <w:t>Huom. Vain Suomen rekisterissä olevat jälkeläiset lasketaan tilastoihin</w:t>
      </w:r>
    </w:p>
    <w:p w14:paraId="6F527D2A" w14:textId="77777777" w:rsidR="006D72AD" w:rsidRDefault="006D72AD" w:rsidP="006D72AD">
      <w:pPr>
        <w:spacing w:after="0"/>
        <w:jc w:val="both"/>
        <w:rPr>
          <w:sz w:val="20"/>
          <w:szCs w:val="20"/>
        </w:rPr>
      </w:pPr>
    </w:p>
    <w:p w14:paraId="4A98ABD8" w14:textId="77777777" w:rsidR="006D72AD" w:rsidRPr="006D72AD" w:rsidRDefault="006D72AD" w:rsidP="006D72AD">
      <w:pPr>
        <w:jc w:val="both"/>
        <w:rPr>
          <w:sz w:val="20"/>
          <w:szCs w:val="20"/>
        </w:rPr>
      </w:pPr>
      <w:r>
        <w:rPr>
          <w:sz w:val="20"/>
          <w:szCs w:val="20"/>
        </w:rPr>
        <w:t>Hevosten keinosiemennystoiminta on luvanvaraista. Lupa hevosten keinosiemennystoimintaan sekä siemennesteen lähetysasema- ja vastaanottoasematoimintaan anotaan Maa- ja metsätalousministeriöltä. Lupa edellyttää asianmukaisia siemennesteen keruu- ja käsittelytiloja, siemennystiloja sekä riittäviä talli- ja tarhatiloja. Lupahakemusta varten on nimettävä eläinlääkäri, joka vastaa siitä, että asemalla noudatetaan keinosiemennystoiminnalle asetettuja vaatimuksia. Asemalla tulee olla lisäksi keinosiemennyskoulutuksen saanut eläinlääkärin avustaja.</w:t>
      </w:r>
    </w:p>
    <w:p w14:paraId="5E055369" w14:textId="77777777" w:rsidR="00BB6390" w:rsidRDefault="00BB6390" w:rsidP="006D72AD">
      <w:pPr>
        <w:spacing w:after="0"/>
        <w:rPr>
          <w:b/>
          <w:sz w:val="20"/>
          <w:szCs w:val="20"/>
        </w:rPr>
      </w:pPr>
    </w:p>
    <w:p w14:paraId="0D5DCA19" w14:textId="77777777" w:rsidR="00C105B0" w:rsidRDefault="00C105B0" w:rsidP="006D72AD">
      <w:pPr>
        <w:spacing w:after="0"/>
        <w:rPr>
          <w:b/>
          <w:sz w:val="20"/>
          <w:szCs w:val="20"/>
        </w:rPr>
      </w:pPr>
    </w:p>
    <w:p w14:paraId="621EEA96" w14:textId="77777777" w:rsidR="00C105B0" w:rsidRDefault="00C105B0" w:rsidP="006D72AD">
      <w:pPr>
        <w:spacing w:after="0"/>
        <w:rPr>
          <w:b/>
          <w:sz w:val="20"/>
          <w:szCs w:val="20"/>
        </w:rPr>
      </w:pPr>
    </w:p>
    <w:p w14:paraId="571A5D99" w14:textId="77777777" w:rsidR="00C105B0" w:rsidRDefault="00C105B0" w:rsidP="006D72AD">
      <w:pPr>
        <w:spacing w:after="0"/>
        <w:rPr>
          <w:b/>
          <w:sz w:val="20"/>
          <w:szCs w:val="20"/>
        </w:rPr>
      </w:pPr>
    </w:p>
    <w:p w14:paraId="2985A002" w14:textId="77777777" w:rsidR="006D72AD" w:rsidRDefault="006D72AD" w:rsidP="006D72AD">
      <w:pPr>
        <w:spacing w:after="0"/>
        <w:rPr>
          <w:b/>
          <w:sz w:val="20"/>
          <w:szCs w:val="20"/>
        </w:rPr>
      </w:pPr>
      <w:r>
        <w:rPr>
          <w:b/>
          <w:sz w:val="20"/>
          <w:szCs w:val="20"/>
        </w:rPr>
        <w:t>Lisätietoja:</w:t>
      </w:r>
      <w:r>
        <w:rPr>
          <w:sz w:val="20"/>
          <w:szCs w:val="20"/>
        </w:rPr>
        <w:tab/>
      </w:r>
      <w:r>
        <w:rPr>
          <w:b/>
          <w:sz w:val="20"/>
          <w:szCs w:val="20"/>
        </w:rPr>
        <w:t>Suomen</w:t>
      </w:r>
      <w:r>
        <w:rPr>
          <w:sz w:val="20"/>
          <w:szCs w:val="20"/>
        </w:rPr>
        <w:t xml:space="preserve"> </w:t>
      </w:r>
      <w:r>
        <w:rPr>
          <w:b/>
          <w:sz w:val="20"/>
          <w:szCs w:val="20"/>
        </w:rPr>
        <w:t>Hippos</w:t>
      </w:r>
      <w:r>
        <w:rPr>
          <w:sz w:val="20"/>
          <w:szCs w:val="20"/>
        </w:rPr>
        <w:t xml:space="preserve"> </w:t>
      </w:r>
      <w:r>
        <w:rPr>
          <w:b/>
          <w:sz w:val="20"/>
          <w:szCs w:val="20"/>
        </w:rPr>
        <w:t>ry</w:t>
      </w:r>
    </w:p>
    <w:p w14:paraId="06583603" w14:textId="77777777" w:rsidR="006D72AD" w:rsidRDefault="006D72AD" w:rsidP="006D72AD">
      <w:pPr>
        <w:spacing w:after="0"/>
        <w:rPr>
          <w:b/>
          <w:sz w:val="20"/>
          <w:szCs w:val="20"/>
        </w:rPr>
      </w:pPr>
      <w:r>
        <w:rPr>
          <w:b/>
          <w:sz w:val="20"/>
          <w:szCs w:val="20"/>
        </w:rPr>
        <w:t>Näyttelyt ja jalostusarvostelu, rekisteröintiasiat</w:t>
      </w:r>
    </w:p>
    <w:p w14:paraId="011CB6EF" w14:textId="77777777" w:rsidR="006D72AD" w:rsidRDefault="006D72AD" w:rsidP="006D72AD">
      <w:pPr>
        <w:spacing w:after="0"/>
        <w:rPr>
          <w:sz w:val="20"/>
          <w:szCs w:val="20"/>
        </w:rPr>
      </w:pPr>
      <w:r>
        <w:rPr>
          <w:sz w:val="20"/>
          <w:szCs w:val="20"/>
        </w:rPr>
        <w:t>Tea Niemi</w:t>
      </w:r>
      <w:r>
        <w:rPr>
          <w:sz w:val="20"/>
          <w:szCs w:val="20"/>
        </w:rPr>
        <w:tab/>
      </w:r>
    </w:p>
    <w:p w14:paraId="45A297E3" w14:textId="733D348C" w:rsidR="006D72AD" w:rsidRDefault="004700A5" w:rsidP="006D72AD">
      <w:pPr>
        <w:spacing w:after="0"/>
        <w:rPr>
          <w:sz w:val="20"/>
          <w:szCs w:val="20"/>
        </w:rPr>
      </w:pPr>
      <w:hyperlink r:id="rId15" w:history="1">
        <w:r w:rsidRPr="00C601E3">
          <w:rPr>
            <w:rStyle w:val="Hyperlinkki"/>
            <w:sz w:val="20"/>
            <w:szCs w:val="20"/>
          </w:rPr>
          <w:t>jenni.teikari@hippos.fi</w:t>
        </w:r>
      </w:hyperlink>
      <w:r w:rsidR="006D72AD">
        <w:rPr>
          <w:sz w:val="20"/>
          <w:szCs w:val="20"/>
        </w:rPr>
        <w:tab/>
      </w:r>
    </w:p>
    <w:p w14:paraId="09A9A7A0" w14:textId="77777777" w:rsidR="006D72AD" w:rsidRDefault="006D72AD" w:rsidP="006D72AD">
      <w:pPr>
        <w:spacing w:after="0"/>
        <w:rPr>
          <w:sz w:val="20"/>
          <w:szCs w:val="20"/>
        </w:rPr>
      </w:pPr>
      <w:r>
        <w:rPr>
          <w:sz w:val="20"/>
          <w:szCs w:val="20"/>
        </w:rPr>
        <w:t>p. 020 760 5258</w:t>
      </w:r>
    </w:p>
    <w:p w14:paraId="4C9060FE" w14:textId="77777777" w:rsidR="006D72AD" w:rsidRDefault="006D72AD" w:rsidP="006D72AD">
      <w:pPr>
        <w:spacing w:after="0"/>
        <w:rPr>
          <w:sz w:val="20"/>
          <w:szCs w:val="20"/>
        </w:rPr>
      </w:pPr>
    </w:p>
    <w:p w14:paraId="59E5CF22" w14:textId="77777777" w:rsidR="00C105B0" w:rsidRDefault="00C105B0" w:rsidP="006D72AD">
      <w:pPr>
        <w:spacing w:after="0"/>
        <w:rPr>
          <w:sz w:val="20"/>
          <w:szCs w:val="20"/>
        </w:rPr>
      </w:pPr>
    </w:p>
    <w:p w14:paraId="6048238A" w14:textId="77777777" w:rsidR="006D72AD" w:rsidRDefault="006D72AD" w:rsidP="006D72AD">
      <w:pPr>
        <w:spacing w:after="0"/>
        <w:rPr>
          <w:sz w:val="20"/>
          <w:szCs w:val="20"/>
        </w:rPr>
      </w:pPr>
      <w:r>
        <w:rPr>
          <w:b/>
          <w:sz w:val="20"/>
          <w:szCs w:val="20"/>
        </w:rPr>
        <w:t>Jalostusjohtaja</w:t>
      </w:r>
      <w:r w:rsidR="00BB6390">
        <w:rPr>
          <w:sz w:val="20"/>
          <w:szCs w:val="20"/>
        </w:rPr>
        <w:t xml:space="preserve"> </w:t>
      </w:r>
      <w:r>
        <w:rPr>
          <w:sz w:val="20"/>
          <w:szCs w:val="20"/>
        </w:rPr>
        <w:t xml:space="preserve">Minna Mäenpää </w:t>
      </w:r>
    </w:p>
    <w:p w14:paraId="4A885D51" w14:textId="77777777" w:rsidR="006D72AD" w:rsidRDefault="006E6C67" w:rsidP="006D72AD">
      <w:pPr>
        <w:spacing w:after="0"/>
        <w:rPr>
          <w:sz w:val="20"/>
          <w:szCs w:val="20"/>
        </w:rPr>
      </w:pPr>
      <w:hyperlink r:id="rId16" w:history="1">
        <w:r w:rsidR="006D72AD">
          <w:rPr>
            <w:rStyle w:val="Hyperlinkki"/>
            <w:sz w:val="20"/>
            <w:szCs w:val="20"/>
          </w:rPr>
          <w:t>minna.maenpaa@hippos.fi</w:t>
        </w:r>
      </w:hyperlink>
      <w:r w:rsidR="006D72AD">
        <w:rPr>
          <w:sz w:val="20"/>
          <w:szCs w:val="20"/>
        </w:rPr>
        <w:tab/>
      </w:r>
    </w:p>
    <w:p w14:paraId="6C70D3C0" w14:textId="77777777" w:rsidR="006D72AD" w:rsidRDefault="006D72AD" w:rsidP="006D72AD">
      <w:pPr>
        <w:spacing w:after="0"/>
        <w:rPr>
          <w:sz w:val="20"/>
          <w:szCs w:val="20"/>
        </w:rPr>
      </w:pPr>
      <w:r>
        <w:rPr>
          <w:sz w:val="20"/>
          <w:szCs w:val="20"/>
        </w:rPr>
        <w:t>p. 020 760 5250</w:t>
      </w:r>
    </w:p>
    <w:p w14:paraId="3F785919" w14:textId="77777777" w:rsidR="006D72AD" w:rsidRDefault="006D72AD" w:rsidP="006D72AD">
      <w:pPr>
        <w:jc w:val="both"/>
        <w:rPr>
          <w:sz w:val="20"/>
          <w:szCs w:val="20"/>
        </w:rPr>
      </w:pPr>
    </w:p>
    <w:p w14:paraId="06FEE0BD" w14:textId="77777777" w:rsidR="00C105B0" w:rsidRDefault="00C105B0" w:rsidP="006D72AD">
      <w:pPr>
        <w:jc w:val="both"/>
        <w:rPr>
          <w:sz w:val="20"/>
          <w:szCs w:val="20"/>
        </w:rPr>
      </w:pPr>
    </w:p>
    <w:p w14:paraId="7B005F2A" w14:textId="77777777" w:rsidR="00C105B0" w:rsidRDefault="00C105B0" w:rsidP="006D72AD">
      <w:pPr>
        <w:jc w:val="both"/>
        <w:rPr>
          <w:sz w:val="20"/>
          <w:szCs w:val="20"/>
        </w:rPr>
      </w:pPr>
    </w:p>
    <w:p w14:paraId="584FCA6A" w14:textId="77777777" w:rsidR="00C105B0" w:rsidRDefault="00C105B0" w:rsidP="006D72AD">
      <w:pPr>
        <w:jc w:val="both"/>
        <w:rPr>
          <w:sz w:val="20"/>
          <w:szCs w:val="20"/>
        </w:rPr>
      </w:pPr>
    </w:p>
    <w:p w14:paraId="08151D9A" w14:textId="77777777" w:rsidR="00C105B0" w:rsidRDefault="00C105B0" w:rsidP="006D72AD">
      <w:pPr>
        <w:jc w:val="both"/>
        <w:rPr>
          <w:sz w:val="20"/>
          <w:szCs w:val="20"/>
        </w:rPr>
      </w:pPr>
    </w:p>
    <w:p w14:paraId="2D1D4F4C" w14:textId="77777777" w:rsidR="00C105B0" w:rsidRDefault="00C105B0" w:rsidP="006D72AD">
      <w:pPr>
        <w:jc w:val="both"/>
        <w:rPr>
          <w:sz w:val="20"/>
          <w:szCs w:val="20"/>
        </w:rPr>
      </w:pPr>
    </w:p>
    <w:p w14:paraId="5877F2D8" w14:textId="77777777" w:rsidR="00C105B0" w:rsidRDefault="00C105B0" w:rsidP="006D72AD">
      <w:pPr>
        <w:jc w:val="both"/>
        <w:rPr>
          <w:sz w:val="20"/>
          <w:szCs w:val="20"/>
        </w:rPr>
      </w:pPr>
    </w:p>
    <w:p w14:paraId="0CAC3950" w14:textId="77777777" w:rsidR="006D72AD" w:rsidRDefault="006D72AD" w:rsidP="006D72AD">
      <w:pPr>
        <w:pStyle w:val="Otsikko1"/>
        <w:rPr>
          <w:rFonts w:ascii="Calibri" w:hAnsi="Calibri"/>
          <w:sz w:val="24"/>
          <w:szCs w:val="20"/>
        </w:rPr>
      </w:pPr>
    </w:p>
    <w:p w14:paraId="461F7AAB" w14:textId="77777777" w:rsidR="006D72AD" w:rsidRDefault="006D72AD" w:rsidP="006D72AD">
      <w:pPr>
        <w:spacing w:after="0"/>
        <w:rPr>
          <w:sz w:val="20"/>
          <w:szCs w:val="20"/>
        </w:rPr>
        <w:sectPr w:rsidR="006D72AD">
          <w:type w:val="continuous"/>
          <w:pgSz w:w="11906" w:h="16838"/>
          <w:pgMar w:top="1417" w:right="1134" w:bottom="1417" w:left="1134" w:header="708" w:footer="708" w:gutter="0"/>
          <w:cols w:num="2" w:space="708"/>
        </w:sectPr>
      </w:pPr>
    </w:p>
    <w:p w14:paraId="40B1CC56" w14:textId="77777777" w:rsidR="006D72AD" w:rsidRDefault="006D72AD" w:rsidP="006D72AD">
      <w:pPr>
        <w:spacing w:after="0"/>
        <w:rPr>
          <w:szCs w:val="20"/>
        </w:rPr>
      </w:pPr>
    </w:p>
    <w:p w14:paraId="7FF8CD64" w14:textId="77777777" w:rsidR="00C105B0" w:rsidRDefault="00C105B0" w:rsidP="006D72AD">
      <w:pPr>
        <w:spacing w:after="0"/>
        <w:rPr>
          <w:szCs w:val="20"/>
        </w:rPr>
      </w:pPr>
    </w:p>
    <w:p w14:paraId="06EC607B" w14:textId="77777777" w:rsidR="00C105B0" w:rsidRDefault="00C105B0" w:rsidP="006D72AD">
      <w:pPr>
        <w:spacing w:after="0"/>
        <w:rPr>
          <w:szCs w:val="20"/>
        </w:rPr>
      </w:pPr>
    </w:p>
    <w:p w14:paraId="353DF892" w14:textId="77777777" w:rsidR="00C105B0" w:rsidRDefault="00C105B0" w:rsidP="006D72AD">
      <w:pPr>
        <w:spacing w:after="0"/>
        <w:rPr>
          <w:szCs w:val="20"/>
        </w:rPr>
      </w:pPr>
    </w:p>
    <w:p w14:paraId="2575C11F" w14:textId="77777777" w:rsidR="006D72AD" w:rsidRDefault="006D72AD" w:rsidP="006D72AD">
      <w:pPr>
        <w:spacing w:after="0"/>
        <w:rPr>
          <w:szCs w:val="20"/>
        </w:rPr>
      </w:pPr>
      <w:r>
        <w:rPr>
          <w:szCs w:val="20"/>
        </w:rPr>
        <w:lastRenderedPageBreak/>
        <w:t>LIITE 1</w:t>
      </w:r>
    </w:p>
    <w:p w14:paraId="317E9210" w14:textId="77777777" w:rsidR="006D72AD" w:rsidRDefault="006D72AD" w:rsidP="006D72AD">
      <w:pPr>
        <w:spacing w:after="0"/>
        <w:rPr>
          <w:rFonts w:eastAsia="Times New Roman"/>
          <w:bCs/>
          <w:szCs w:val="20"/>
          <w:u w:val="single"/>
          <w:lang w:eastAsia="fi-FI"/>
        </w:rPr>
      </w:pPr>
    </w:p>
    <w:p w14:paraId="5FB63472" w14:textId="77777777" w:rsidR="006D72AD" w:rsidRDefault="006D72AD" w:rsidP="006D72AD">
      <w:pPr>
        <w:rPr>
          <w:rFonts w:cs="Arial"/>
          <w:b/>
          <w:szCs w:val="20"/>
        </w:rPr>
      </w:pPr>
      <w:r>
        <w:rPr>
          <w:rFonts w:cs="Arial"/>
          <w:b/>
          <w:szCs w:val="20"/>
        </w:rPr>
        <w:t xml:space="preserve">RÖNTGENPÖYTÄKIRJA </w:t>
      </w:r>
      <w:r>
        <w:rPr>
          <w:rFonts w:cs="Arial"/>
          <w:b/>
          <w:szCs w:val="20"/>
        </w:rPr>
        <w:tab/>
        <w:t xml:space="preserve"> </w:t>
      </w:r>
    </w:p>
    <w:p w14:paraId="6C06E1F0" w14:textId="77777777" w:rsidR="006D72AD" w:rsidRDefault="006D72AD" w:rsidP="006D72AD">
      <w:pPr>
        <w:spacing w:after="0" w:line="240" w:lineRule="auto"/>
        <w:rPr>
          <w:rFonts w:cs="Arial"/>
          <w:b/>
          <w:szCs w:val="20"/>
          <w:u w:val="single"/>
        </w:rPr>
      </w:pPr>
      <w:r>
        <w:rPr>
          <w:rFonts w:cs="Arial"/>
          <w:b/>
          <w:szCs w:val="20"/>
        </w:rPr>
        <w:t>ORIIN NIMI</w:t>
      </w:r>
      <w:r>
        <w:rPr>
          <w:rFonts w:cs="Arial"/>
          <w:b/>
          <w:szCs w:val="20"/>
          <w:u w:val="single"/>
        </w:rPr>
        <w:tab/>
      </w:r>
      <w:r>
        <w:rPr>
          <w:rFonts w:cs="Arial"/>
          <w:b/>
          <w:szCs w:val="20"/>
          <w:u w:val="single"/>
        </w:rPr>
        <w:tab/>
      </w:r>
      <w:r>
        <w:rPr>
          <w:rFonts w:cs="Arial"/>
          <w:b/>
          <w:szCs w:val="20"/>
          <w:u w:val="single"/>
        </w:rPr>
        <w:tab/>
      </w:r>
      <w:r>
        <w:rPr>
          <w:rFonts w:cs="Arial"/>
          <w:b/>
          <w:szCs w:val="20"/>
          <w:u w:val="single"/>
        </w:rPr>
        <w:tab/>
      </w:r>
      <w:r>
        <w:rPr>
          <w:rFonts w:cs="Arial"/>
          <w:b/>
          <w:szCs w:val="20"/>
          <w:u w:val="single"/>
        </w:rPr>
        <w:tab/>
      </w:r>
      <w:r>
        <w:rPr>
          <w:rFonts w:cs="Arial"/>
          <w:b/>
          <w:szCs w:val="20"/>
          <w:u w:val="single"/>
        </w:rPr>
        <w:tab/>
      </w:r>
      <w:r>
        <w:rPr>
          <w:rFonts w:cs="Arial"/>
          <w:b/>
          <w:szCs w:val="20"/>
          <w:u w:val="single"/>
        </w:rPr>
        <w:tab/>
      </w:r>
    </w:p>
    <w:p w14:paraId="5F169CF0" w14:textId="77777777" w:rsidR="006D72AD" w:rsidRDefault="006D72AD" w:rsidP="006D72AD">
      <w:pPr>
        <w:spacing w:after="0" w:line="240" w:lineRule="auto"/>
        <w:rPr>
          <w:rFonts w:cs="Arial"/>
          <w:b/>
          <w:szCs w:val="20"/>
          <w:u w:val="single"/>
        </w:rPr>
      </w:pPr>
    </w:p>
    <w:p w14:paraId="018F7AA2" w14:textId="77777777" w:rsidR="006D72AD" w:rsidRDefault="006D72AD" w:rsidP="006D72AD">
      <w:pPr>
        <w:spacing w:after="0" w:line="240" w:lineRule="auto"/>
        <w:rPr>
          <w:rFonts w:cs="Arial"/>
          <w:b/>
          <w:szCs w:val="20"/>
          <w:u w:val="single"/>
        </w:rPr>
      </w:pPr>
      <w:r>
        <w:rPr>
          <w:rFonts w:cs="Arial"/>
          <w:b/>
          <w:szCs w:val="20"/>
        </w:rPr>
        <w:t>UELN</w:t>
      </w:r>
      <w:r>
        <w:rPr>
          <w:rFonts w:cs="Arial"/>
          <w:b/>
          <w:szCs w:val="20"/>
          <w:u w:val="single"/>
        </w:rPr>
        <w:tab/>
      </w:r>
      <w:r>
        <w:rPr>
          <w:rFonts w:cs="Arial"/>
          <w:b/>
          <w:szCs w:val="20"/>
          <w:u w:val="single"/>
        </w:rPr>
        <w:tab/>
      </w:r>
      <w:r>
        <w:rPr>
          <w:rFonts w:cs="Arial"/>
          <w:b/>
          <w:szCs w:val="20"/>
          <w:u w:val="single"/>
        </w:rPr>
        <w:tab/>
      </w:r>
      <w:r>
        <w:rPr>
          <w:rFonts w:cs="Arial"/>
          <w:b/>
          <w:szCs w:val="20"/>
          <w:u w:val="single"/>
        </w:rPr>
        <w:tab/>
      </w:r>
      <w:r>
        <w:rPr>
          <w:rFonts w:cs="Arial"/>
          <w:b/>
          <w:szCs w:val="20"/>
          <w:u w:val="single"/>
        </w:rPr>
        <w:tab/>
      </w:r>
      <w:r>
        <w:rPr>
          <w:rFonts w:cs="Arial"/>
          <w:b/>
          <w:szCs w:val="20"/>
          <w:u w:val="single"/>
        </w:rPr>
        <w:tab/>
      </w:r>
      <w:r>
        <w:rPr>
          <w:rFonts w:cs="Arial"/>
          <w:b/>
          <w:szCs w:val="20"/>
          <w:u w:val="single"/>
        </w:rPr>
        <w:tab/>
      </w:r>
    </w:p>
    <w:p w14:paraId="78604B5A" w14:textId="77777777" w:rsidR="006D72AD" w:rsidRDefault="006D72AD" w:rsidP="006D72AD">
      <w:pPr>
        <w:spacing w:after="0" w:line="240" w:lineRule="auto"/>
        <w:rPr>
          <w:rFonts w:cs="Arial"/>
          <w:b/>
          <w:szCs w:val="20"/>
          <w:u w:val="single"/>
        </w:rPr>
      </w:pPr>
    </w:p>
    <w:p w14:paraId="2137A5DF" w14:textId="77777777" w:rsidR="006D72AD" w:rsidRDefault="006D72AD" w:rsidP="006D72AD">
      <w:pPr>
        <w:spacing w:after="0" w:line="240" w:lineRule="auto"/>
        <w:rPr>
          <w:rFonts w:cs="Arial"/>
          <w:b/>
          <w:szCs w:val="20"/>
          <w:u w:val="single"/>
        </w:rPr>
      </w:pPr>
      <w:r>
        <w:rPr>
          <w:rFonts w:cs="Arial"/>
          <w:b/>
          <w:szCs w:val="20"/>
        </w:rPr>
        <w:t>HOITAVA ELÄINLÄÄKÄRI</w:t>
      </w:r>
      <w:r>
        <w:rPr>
          <w:rFonts w:cs="Arial"/>
          <w:b/>
          <w:szCs w:val="20"/>
          <w:u w:val="single"/>
        </w:rPr>
        <w:tab/>
      </w:r>
      <w:r>
        <w:rPr>
          <w:rFonts w:cs="Arial"/>
          <w:b/>
          <w:szCs w:val="20"/>
          <w:u w:val="single"/>
        </w:rPr>
        <w:tab/>
      </w:r>
      <w:r>
        <w:rPr>
          <w:rFonts w:cs="Arial"/>
          <w:b/>
          <w:szCs w:val="20"/>
          <w:u w:val="single"/>
        </w:rPr>
        <w:tab/>
      </w:r>
      <w:r>
        <w:rPr>
          <w:rFonts w:cs="Arial"/>
          <w:b/>
          <w:szCs w:val="20"/>
          <w:u w:val="single"/>
        </w:rPr>
        <w:tab/>
      </w:r>
      <w:r>
        <w:rPr>
          <w:rFonts w:cs="Arial"/>
          <w:b/>
          <w:szCs w:val="20"/>
          <w:u w:val="single"/>
        </w:rPr>
        <w:tab/>
      </w:r>
      <w:r>
        <w:rPr>
          <w:rFonts w:cs="Arial"/>
          <w:b/>
          <w:szCs w:val="20"/>
          <w:u w:val="single"/>
        </w:rPr>
        <w:tab/>
      </w:r>
    </w:p>
    <w:p w14:paraId="6EE329DC" w14:textId="77777777" w:rsidR="006D72AD" w:rsidRDefault="006D72AD" w:rsidP="006D72AD">
      <w:pPr>
        <w:spacing w:after="0" w:line="240" w:lineRule="auto"/>
        <w:rPr>
          <w:rFonts w:cs="Arial"/>
          <w:b/>
          <w:szCs w:val="20"/>
          <w:u w:val="single"/>
        </w:rPr>
      </w:pPr>
    </w:p>
    <w:p w14:paraId="1BC9D290" w14:textId="77777777" w:rsidR="006D72AD" w:rsidRDefault="006D72AD" w:rsidP="006D72AD">
      <w:pPr>
        <w:spacing w:after="0" w:line="240" w:lineRule="auto"/>
        <w:rPr>
          <w:rFonts w:cs="Arial"/>
          <w:b/>
          <w:szCs w:val="20"/>
          <w:u w:val="single"/>
        </w:rPr>
      </w:pPr>
      <w:r>
        <w:rPr>
          <w:rFonts w:cs="Arial"/>
          <w:b/>
          <w:szCs w:val="20"/>
        </w:rPr>
        <w:t>TUTKIMUKSEN AIKA JA PAIKKA</w:t>
      </w:r>
      <w:r>
        <w:rPr>
          <w:rFonts w:cs="Arial"/>
          <w:b/>
          <w:szCs w:val="20"/>
          <w:u w:val="single"/>
        </w:rPr>
        <w:tab/>
      </w:r>
      <w:r>
        <w:rPr>
          <w:rFonts w:cs="Arial"/>
          <w:b/>
          <w:szCs w:val="20"/>
          <w:u w:val="single"/>
        </w:rPr>
        <w:tab/>
      </w:r>
      <w:r>
        <w:rPr>
          <w:rFonts w:cs="Arial"/>
          <w:b/>
          <w:szCs w:val="20"/>
          <w:u w:val="single"/>
        </w:rPr>
        <w:tab/>
      </w:r>
      <w:r>
        <w:rPr>
          <w:rFonts w:cs="Arial"/>
          <w:b/>
          <w:szCs w:val="20"/>
          <w:u w:val="single"/>
        </w:rPr>
        <w:tab/>
      </w:r>
      <w:r>
        <w:rPr>
          <w:rFonts w:cs="Arial"/>
          <w:b/>
          <w:szCs w:val="20"/>
          <w:u w:val="single"/>
        </w:rPr>
        <w:tab/>
      </w:r>
    </w:p>
    <w:p w14:paraId="289F98AF" w14:textId="77777777" w:rsidR="006D72AD" w:rsidRDefault="006D72AD" w:rsidP="006D72AD">
      <w:pPr>
        <w:spacing w:after="0" w:line="240" w:lineRule="auto"/>
        <w:rPr>
          <w:rFonts w:cs="Arial"/>
          <w:b/>
          <w:szCs w:val="20"/>
        </w:rPr>
      </w:pPr>
    </w:p>
    <w:p w14:paraId="0DB13829" w14:textId="77777777" w:rsidR="006D72AD" w:rsidRDefault="006D72AD" w:rsidP="006D72AD">
      <w:pPr>
        <w:spacing w:after="0" w:line="240" w:lineRule="auto"/>
        <w:rPr>
          <w:rFonts w:cs="Arial"/>
          <w:b/>
          <w:szCs w:val="20"/>
          <w:u w:val="single"/>
        </w:rPr>
      </w:pPr>
      <w:r>
        <w:rPr>
          <w:rFonts w:cs="Arial"/>
          <w:b/>
          <w:szCs w:val="20"/>
        </w:rPr>
        <w:t>KLINIKKA</w:t>
      </w:r>
      <w:r>
        <w:rPr>
          <w:rFonts w:cs="Arial"/>
          <w:b/>
          <w:szCs w:val="20"/>
          <w:u w:val="single"/>
        </w:rPr>
        <w:tab/>
      </w:r>
      <w:r>
        <w:rPr>
          <w:rFonts w:cs="Arial"/>
          <w:b/>
          <w:szCs w:val="20"/>
          <w:u w:val="single"/>
        </w:rPr>
        <w:tab/>
      </w:r>
      <w:r>
        <w:rPr>
          <w:rFonts w:cs="Arial"/>
          <w:b/>
          <w:szCs w:val="20"/>
          <w:u w:val="single"/>
        </w:rPr>
        <w:tab/>
      </w:r>
      <w:r>
        <w:rPr>
          <w:rFonts w:cs="Arial"/>
          <w:b/>
          <w:szCs w:val="20"/>
          <w:u w:val="single"/>
        </w:rPr>
        <w:tab/>
      </w:r>
      <w:r>
        <w:rPr>
          <w:rFonts w:cs="Arial"/>
          <w:b/>
          <w:szCs w:val="20"/>
          <w:u w:val="single"/>
        </w:rPr>
        <w:tab/>
      </w:r>
      <w:r>
        <w:rPr>
          <w:rFonts w:cs="Arial"/>
          <w:b/>
          <w:szCs w:val="20"/>
          <w:u w:val="single"/>
        </w:rPr>
        <w:tab/>
      </w:r>
      <w:r>
        <w:rPr>
          <w:rFonts w:cs="Arial"/>
          <w:b/>
          <w:szCs w:val="20"/>
          <w:u w:val="single"/>
        </w:rPr>
        <w:tab/>
      </w:r>
    </w:p>
    <w:p w14:paraId="62C4346A" w14:textId="77777777" w:rsidR="006D72AD" w:rsidRDefault="006D72AD" w:rsidP="006D72AD">
      <w:pPr>
        <w:spacing w:after="0"/>
        <w:rPr>
          <w:rFonts w:cs="Arial"/>
          <w:b/>
          <w:szCs w:val="20"/>
        </w:rPr>
      </w:pPr>
    </w:p>
    <w:p w14:paraId="1C1BB734" w14:textId="77777777" w:rsidR="006D72AD" w:rsidRDefault="006D72AD" w:rsidP="006D72AD">
      <w:pPr>
        <w:spacing w:after="0"/>
        <w:rPr>
          <w:rFonts w:cs="Arial"/>
          <w:b/>
          <w:szCs w:val="20"/>
        </w:rPr>
      </w:pPr>
      <w:r>
        <w:rPr>
          <w:rFonts w:cs="Arial"/>
          <w:b/>
          <w:szCs w:val="20"/>
        </w:rPr>
        <w:t xml:space="preserve">Tarkastettava hevonen vastaa hevospassin </w:t>
      </w:r>
      <w:proofErr w:type="gramStart"/>
      <w:r>
        <w:rPr>
          <w:rFonts w:cs="Arial"/>
          <w:b/>
          <w:szCs w:val="20"/>
        </w:rPr>
        <w:t>tunnistemerkintöjä:  Kyllä</w:t>
      </w:r>
      <w:proofErr w:type="gramEnd"/>
      <w:r>
        <w:rPr>
          <w:rFonts w:cs="Arial"/>
          <w:b/>
          <w:szCs w:val="20"/>
        </w:rPr>
        <w:t xml:space="preserve"> ___ / Ei ___</w:t>
      </w:r>
    </w:p>
    <w:p w14:paraId="6E50008F" w14:textId="77777777" w:rsidR="006D72AD" w:rsidRDefault="006D72AD" w:rsidP="006D72AD">
      <w:pPr>
        <w:spacing w:after="0"/>
        <w:rPr>
          <w:rFonts w:cs="Arial"/>
          <w:b/>
          <w:szCs w:val="20"/>
        </w:rPr>
      </w:pPr>
    </w:p>
    <w:p w14:paraId="0E325069" w14:textId="77777777" w:rsidR="006D72AD" w:rsidRDefault="006D72AD" w:rsidP="006D72AD">
      <w:pPr>
        <w:spacing w:after="0"/>
        <w:rPr>
          <w:rFonts w:cs="Arial"/>
          <w:b/>
          <w:szCs w:val="20"/>
        </w:rPr>
      </w:pPr>
      <w:r>
        <w:rPr>
          <w:rFonts w:cs="Arial"/>
          <w:b/>
          <w:szCs w:val="20"/>
        </w:rPr>
        <w:t xml:space="preserve">Tarkastettavan hevosen mikrosiru on tarkastettu ja se vastaa hevospassin mikrosirunumeroa: </w:t>
      </w:r>
    </w:p>
    <w:p w14:paraId="3B437355" w14:textId="77777777" w:rsidR="006D72AD" w:rsidRDefault="006D72AD" w:rsidP="006D72AD">
      <w:pPr>
        <w:spacing w:after="0"/>
        <w:rPr>
          <w:rFonts w:cs="Arial"/>
          <w:b/>
          <w:szCs w:val="20"/>
        </w:rPr>
      </w:pPr>
      <w:r>
        <w:rPr>
          <w:rFonts w:cs="Arial"/>
          <w:b/>
          <w:szCs w:val="20"/>
        </w:rPr>
        <w:t>Kyllä ___/ Ei ___</w:t>
      </w:r>
    </w:p>
    <w:p w14:paraId="25AC5DA5" w14:textId="77777777" w:rsidR="006D72AD" w:rsidRDefault="006D72AD" w:rsidP="006D72AD">
      <w:pPr>
        <w:rPr>
          <w:rFonts w:cs="Arial"/>
          <w:szCs w:val="20"/>
        </w:rPr>
      </w:pPr>
    </w:p>
    <w:p w14:paraId="60914DA5" w14:textId="77777777" w:rsidR="006D72AD" w:rsidRDefault="006D72AD" w:rsidP="006D72AD">
      <w:pPr>
        <w:rPr>
          <w:rFonts w:cs="Arial"/>
          <w:b/>
          <w:szCs w:val="20"/>
        </w:rPr>
      </w:pPr>
    </w:p>
    <w:p w14:paraId="415C9074" w14:textId="77777777" w:rsidR="006D72AD" w:rsidRDefault="006D72AD" w:rsidP="006D72AD">
      <w:pPr>
        <w:rPr>
          <w:rFonts w:cs="Arial"/>
          <w:b/>
          <w:szCs w:val="20"/>
        </w:rPr>
      </w:pPr>
      <w:r>
        <w:rPr>
          <w:rFonts w:cs="Arial"/>
          <w:b/>
          <w:szCs w:val="20"/>
        </w:rPr>
        <w:t>Röntgenkuvauskohteet:</w:t>
      </w:r>
    </w:p>
    <w:p w14:paraId="171E7FFE" w14:textId="77777777" w:rsidR="006D72AD" w:rsidRDefault="006D72AD" w:rsidP="006D72AD">
      <w:pPr>
        <w:rPr>
          <w:rFonts w:cs="Arial"/>
          <w:szCs w:val="20"/>
        </w:rPr>
      </w:pPr>
      <w:bookmarkStart w:id="23" w:name="_Toc353269524"/>
      <w:bookmarkStart w:id="24" w:name="_Toc353269455"/>
      <w:r>
        <w:rPr>
          <w:rFonts w:cs="Arial"/>
          <w:szCs w:val="20"/>
        </w:rPr>
        <w:t>Kintereistä otetaan 4 suuntaa: sivulta, edestä, sisä- ja ulkoviistosta (LM, DP, DMLP, DLPM)</w:t>
      </w:r>
      <w:bookmarkEnd w:id="23"/>
      <w:bookmarkEnd w:id="24"/>
    </w:p>
    <w:p w14:paraId="0821028D" w14:textId="77777777" w:rsidR="006D72AD" w:rsidRDefault="006D72AD" w:rsidP="006D72AD">
      <w:pPr>
        <w:rPr>
          <w:szCs w:val="20"/>
          <w:u w:val="single"/>
        </w:rPr>
      </w:pPr>
    </w:p>
    <w:p w14:paraId="756B9570" w14:textId="77777777" w:rsidR="006D72AD" w:rsidRDefault="006D72AD" w:rsidP="006D72AD">
      <w:pPr>
        <w:spacing w:after="0" w:line="240" w:lineRule="auto"/>
        <w:rPr>
          <w:rFonts w:cs="Arial"/>
          <w:szCs w:val="20"/>
          <w:u w:val="single"/>
          <w:bdr w:val="thinThickSmallGap" w:sz="24" w:space="0" w:color="auto" w:frame="1"/>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3B50EF0F" w14:textId="77777777" w:rsidR="006D72AD" w:rsidRDefault="006D72AD" w:rsidP="006D72AD">
      <w:pPr>
        <w:spacing w:after="0" w:line="240" w:lineRule="auto"/>
        <w:rPr>
          <w:rFonts w:cs="Arial"/>
          <w:b/>
        </w:rPr>
      </w:pPr>
      <w:r>
        <w:rPr>
          <w:rFonts w:cs="Arial"/>
          <w:b/>
          <w:szCs w:val="20"/>
        </w:rPr>
        <w:t xml:space="preserve">Paikka ja pvm </w:t>
      </w:r>
      <w:r>
        <w:rPr>
          <w:rFonts w:cs="Arial"/>
          <w:b/>
          <w:szCs w:val="20"/>
        </w:rPr>
        <w:tab/>
      </w:r>
      <w:r>
        <w:rPr>
          <w:rFonts w:cs="Arial"/>
          <w:b/>
          <w:szCs w:val="20"/>
        </w:rPr>
        <w:tab/>
      </w:r>
      <w:r>
        <w:rPr>
          <w:rFonts w:cs="Arial"/>
          <w:b/>
        </w:rPr>
        <w:t>Eläinlääkärin allekirjoitus ja leima</w:t>
      </w:r>
    </w:p>
    <w:p w14:paraId="2AEFF894" w14:textId="77777777" w:rsidR="006D72AD" w:rsidRDefault="006D72AD" w:rsidP="006D72AD">
      <w:pPr>
        <w:spacing w:after="0" w:line="240" w:lineRule="auto"/>
        <w:rPr>
          <w:rFonts w:cs="Arial"/>
          <w:b/>
        </w:rPr>
      </w:pPr>
    </w:p>
    <w:p w14:paraId="53200F58" w14:textId="77777777" w:rsidR="006D72AD" w:rsidRDefault="006D72AD" w:rsidP="006D72AD">
      <w:pPr>
        <w:spacing w:after="0" w:line="240" w:lineRule="auto"/>
        <w:rPr>
          <w:rFonts w:cs="Arial"/>
          <w:b/>
        </w:rPr>
      </w:pPr>
    </w:p>
    <w:p w14:paraId="0FF98B0C" w14:textId="77777777" w:rsidR="006D72AD" w:rsidRDefault="006D72AD" w:rsidP="006D72AD">
      <w:pPr>
        <w:spacing w:after="0" w:line="240" w:lineRule="auto"/>
        <w:rPr>
          <w:rFonts w:cs="Arial"/>
          <w:b/>
        </w:rPr>
      </w:pPr>
    </w:p>
    <w:p w14:paraId="73580A4C" w14:textId="77777777" w:rsidR="006D72AD" w:rsidRDefault="006D72AD" w:rsidP="006D72AD">
      <w:pPr>
        <w:rPr>
          <w:rFonts w:cs="Arial"/>
          <w:szCs w:val="20"/>
        </w:rPr>
      </w:pPr>
    </w:p>
    <w:p w14:paraId="138FF5A1" w14:textId="77777777" w:rsidR="006D72AD" w:rsidRDefault="006D72AD" w:rsidP="006D72AD">
      <w:pPr>
        <w:rPr>
          <w:rFonts w:cs="Arial"/>
          <w:szCs w:val="20"/>
        </w:rPr>
      </w:pPr>
      <w:r>
        <w:rPr>
          <w:rFonts w:cs="Arial"/>
          <w:szCs w:val="20"/>
        </w:rPr>
        <w:t xml:space="preserve">LÄHETE PALAUTETAAN TÄYTETTYNÄ DIGITAALISTEN RÖNTGENKUVIEN KANSSA OSOITTEESEEN: </w:t>
      </w:r>
    </w:p>
    <w:p w14:paraId="14CEEA3F" w14:textId="14ADAA52" w:rsidR="006D72AD" w:rsidRDefault="006D72AD" w:rsidP="006D72AD">
      <w:pPr>
        <w:rPr>
          <w:rFonts w:cs="Arial"/>
          <w:szCs w:val="20"/>
        </w:rPr>
      </w:pPr>
      <w:r>
        <w:rPr>
          <w:rFonts w:cs="Arial"/>
          <w:szCs w:val="20"/>
        </w:rPr>
        <w:t>Suomen Hippos ry/</w:t>
      </w:r>
      <w:r w:rsidR="004700A5">
        <w:rPr>
          <w:rFonts w:cs="Arial"/>
          <w:szCs w:val="20"/>
        </w:rPr>
        <w:t>Jenni Teikari</w:t>
      </w:r>
      <w:r>
        <w:rPr>
          <w:rFonts w:cs="Arial"/>
          <w:szCs w:val="20"/>
        </w:rPr>
        <w:t xml:space="preserve">, </w:t>
      </w:r>
      <w:r w:rsidR="00BB6390">
        <w:rPr>
          <w:rFonts w:cs="Arial"/>
          <w:szCs w:val="20"/>
        </w:rPr>
        <w:t>Kalkkipellontie 6</w:t>
      </w:r>
      <w:r>
        <w:rPr>
          <w:rFonts w:cs="Arial"/>
          <w:szCs w:val="20"/>
        </w:rPr>
        <w:t xml:space="preserve">, 02650 Espoo </w:t>
      </w:r>
    </w:p>
    <w:p w14:paraId="60FD34AC" w14:textId="77777777" w:rsidR="006D72AD" w:rsidRDefault="006D72AD" w:rsidP="006D72AD">
      <w:pPr>
        <w:rPr>
          <w:rFonts w:cs="Arial"/>
          <w:szCs w:val="20"/>
        </w:rPr>
      </w:pPr>
      <w:r>
        <w:rPr>
          <w:rFonts w:cs="Arial"/>
          <w:szCs w:val="20"/>
        </w:rPr>
        <w:t xml:space="preserve">TAI </w:t>
      </w:r>
    </w:p>
    <w:p w14:paraId="6CDA96C1" w14:textId="490988AA" w:rsidR="006D72AD" w:rsidRDefault="004700A5" w:rsidP="006D72AD">
      <w:pPr>
        <w:rPr>
          <w:rFonts w:cs="Arial"/>
          <w:b/>
        </w:rPr>
      </w:pPr>
      <w:r>
        <w:rPr>
          <w:rFonts w:cs="Arial"/>
          <w:szCs w:val="20"/>
        </w:rPr>
        <w:t>jenni.teikari</w:t>
      </w:r>
      <w:bookmarkStart w:id="25" w:name="_GoBack"/>
      <w:bookmarkEnd w:id="25"/>
      <w:r w:rsidR="006D72AD">
        <w:rPr>
          <w:rFonts w:cs="Arial"/>
          <w:szCs w:val="20"/>
        </w:rPr>
        <w:t>@hippos.fi</w:t>
      </w:r>
    </w:p>
    <w:p w14:paraId="18D65603" w14:textId="77777777" w:rsidR="006D72AD" w:rsidRDefault="006D72AD" w:rsidP="006D72AD">
      <w:pPr>
        <w:spacing w:after="0" w:line="240" w:lineRule="auto"/>
        <w:rPr>
          <w:rFonts w:cs="Arial"/>
          <w:b/>
        </w:rPr>
      </w:pPr>
    </w:p>
    <w:permEnd w:id="1316758865"/>
    <w:p w14:paraId="71AE7A24" w14:textId="77777777" w:rsidR="0066021B" w:rsidRDefault="0066021B"/>
    <w:sectPr w:rsidR="0066021B" w:rsidSect="006D6090">
      <w:type w:val="continuous"/>
      <w:pgSz w:w="11906" w:h="16838"/>
      <w:pgMar w:top="1440" w:right="1440" w:bottom="1440" w:left="1440"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33EB4" w14:textId="77777777" w:rsidR="006E6C67" w:rsidRDefault="006E6C67" w:rsidP="002A1C20">
      <w:pPr>
        <w:spacing w:after="0" w:line="240" w:lineRule="auto"/>
      </w:pPr>
      <w:r>
        <w:separator/>
      </w:r>
    </w:p>
  </w:endnote>
  <w:endnote w:type="continuationSeparator" w:id="0">
    <w:p w14:paraId="07C22887" w14:textId="77777777" w:rsidR="006E6C67" w:rsidRDefault="006E6C67" w:rsidP="002A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172D" w14:textId="77777777" w:rsidR="00CC08C6" w:rsidRDefault="00CC08C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8F8A" w14:textId="77777777" w:rsidR="00CC08C6" w:rsidRDefault="00CC08C6">
    <w:pPr>
      <w:pStyle w:val="Alatunniste"/>
    </w:pPr>
    <w:r>
      <w:rPr>
        <w:noProof/>
        <w:lang w:eastAsia="fi-FI"/>
      </w:rPr>
      <w:drawing>
        <wp:inline distT="0" distB="0" distL="0" distR="0" wp14:anchorId="357AE404" wp14:editId="468A2EB7">
          <wp:extent cx="2833089" cy="519430"/>
          <wp:effectExtent l="0" t="0" r="571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tunniste_kirjepohjaan.png"/>
                  <pic:cNvPicPr/>
                </pic:nvPicPr>
                <pic:blipFill>
                  <a:blip r:embed="rId1">
                    <a:extLst>
                      <a:ext uri="{28A0092B-C50C-407E-A947-70E740481C1C}">
                        <a14:useLocalDpi xmlns:a14="http://schemas.microsoft.com/office/drawing/2010/main" val="0"/>
                      </a:ext>
                    </a:extLst>
                  </a:blip>
                  <a:stretch>
                    <a:fillRect/>
                  </a:stretch>
                </pic:blipFill>
                <pic:spPr>
                  <a:xfrm>
                    <a:off x="0" y="0"/>
                    <a:ext cx="2936356" cy="53836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C843" w14:textId="77777777" w:rsidR="00CC08C6" w:rsidRDefault="00CC08C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D403" w14:textId="77777777" w:rsidR="006E6C67" w:rsidRDefault="006E6C67" w:rsidP="002A1C20">
      <w:pPr>
        <w:spacing w:after="0" w:line="240" w:lineRule="auto"/>
      </w:pPr>
      <w:r>
        <w:separator/>
      </w:r>
    </w:p>
  </w:footnote>
  <w:footnote w:type="continuationSeparator" w:id="0">
    <w:p w14:paraId="2882E44D" w14:textId="77777777" w:rsidR="006E6C67" w:rsidRDefault="006E6C67" w:rsidP="002A1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EA3F" w14:textId="77777777" w:rsidR="00CC08C6" w:rsidRDefault="00CC08C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7BCC" w14:textId="77777777" w:rsidR="00CC08C6" w:rsidRDefault="00CC08C6">
    <w:pPr>
      <w:pStyle w:val="Yltunniste"/>
    </w:pPr>
    <w:r w:rsidRPr="002A1C20">
      <w:rPr>
        <w:noProof/>
        <w:lang w:eastAsia="fi-FI"/>
      </w:rPr>
      <w:drawing>
        <wp:inline distT="0" distB="0" distL="0" distR="0" wp14:anchorId="5DCAC502" wp14:editId="46F4C74D">
          <wp:extent cx="2228850" cy="3048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304800"/>
                  </a:xfrm>
                  <a:prstGeom prst="rect">
                    <a:avLst/>
                  </a:prstGeom>
                  <a:noFill/>
                  <a:ln>
                    <a:noFill/>
                  </a:ln>
                </pic:spPr>
              </pic:pic>
            </a:graphicData>
          </a:graphic>
        </wp:inline>
      </w:drawing>
    </w:r>
  </w:p>
  <w:p w14:paraId="02DD3447" w14:textId="77777777" w:rsidR="00CC08C6" w:rsidRDefault="00CC08C6">
    <w:pPr>
      <w:pStyle w:val="Yltunniste"/>
    </w:pPr>
  </w:p>
  <w:p w14:paraId="7B2B424F" w14:textId="77777777" w:rsidR="00CC08C6" w:rsidRDefault="00CC08C6">
    <w:pPr>
      <w:pStyle w:val="Yltunniste"/>
    </w:pPr>
  </w:p>
  <w:p w14:paraId="459BCB95" w14:textId="77777777" w:rsidR="00CC08C6" w:rsidRDefault="00CC08C6">
    <w:pPr>
      <w:pStyle w:val="Yltunniste"/>
    </w:pPr>
    <w:r>
      <w:rPr>
        <w:noProof/>
        <w:lang w:eastAsia="fi-FI"/>
      </w:rPr>
      <w:drawing>
        <wp:inline distT="0" distB="0" distL="0" distR="0" wp14:anchorId="378EAC31" wp14:editId="777097C2">
          <wp:extent cx="2240588" cy="513715"/>
          <wp:effectExtent l="0" t="0" r="7620" b="63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jepohjan_ylätunniste_2.png"/>
                  <pic:cNvPicPr/>
                </pic:nvPicPr>
                <pic:blipFill>
                  <a:blip r:embed="rId2">
                    <a:extLst>
                      <a:ext uri="{28A0092B-C50C-407E-A947-70E740481C1C}">
                        <a14:useLocalDpi xmlns:a14="http://schemas.microsoft.com/office/drawing/2010/main" val="0"/>
                      </a:ext>
                    </a:extLst>
                  </a:blip>
                  <a:stretch>
                    <a:fillRect/>
                  </a:stretch>
                </pic:blipFill>
                <pic:spPr>
                  <a:xfrm>
                    <a:off x="0" y="0"/>
                    <a:ext cx="2576219" cy="5906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05319" w14:textId="77777777" w:rsidR="00CC08C6" w:rsidRDefault="00CC08C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7AE"/>
    <w:multiLevelType w:val="hybridMultilevel"/>
    <w:tmpl w:val="CB086FF6"/>
    <w:lvl w:ilvl="0" w:tplc="5426AB08">
      <w:start w:val="5"/>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78F37EC"/>
    <w:multiLevelType w:val="hybridMultilevel"/>
    <w:tmpl w:val="9BA4819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08D808B8"/>
    <w:multiLevelType w:val="hybridMultilevel"/>
    <w:tmpl w:val="9B28CB18"/>
    <w:lvl w:ilvl="0" w:tplc="873C9716">
      <w:start w:val="5"/>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CBC1CD3"/>
    <w:multiLevelType w:val="hybridMultilevel"/>
    <w:tmpl w:val="C0E23CD6"/>
    <w:lvl w:ilvl="0" w:tplc="0240895A">
      <w:start w:val="4"/>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AD"/>
    <w:rsid w:val="00014805"/>
    <w:rsid w:val="000201A7"/>
    <w:rsid w:val="00052FF8"/>
    <w:rsid w:val="00095927"/>
    <w:rsid w:val="000B49E3"/>
    <w:rsid w:val="001225EE"/>
    <w:rsid w:val="001D16DA"/>
    <w:rsid w:val="00221675"/>
    <w:rsid w:val="0022628A"/>
    <w:rsid w:val="0027217E"/>
    <w:rsid w:val="002A1C20"/>
    <w:rsid w:val="002B3C90"/>
    <w:rsid w:val="0041549A"/>
    <w:rsid w:val="0045370D"/>
    <w:rsid w:val="004700A5"/>
    <w:rsid w:val="004705E0"/>
    <w:rsid w:val="00473E2A"/>
    <w:rsid w:val="00476B73"/>
    <w:rsid w:val="004D232F"/>
    <w:rsid w:val="004E4084"/>
    <w:rsid w:val="00555280"/>
    <w:rsid w:val="00590B9B"/>
    <w:rsid w:val="005B1373"/>
    <w:rsid w:val="005D5419"/>
    <w:rsid w:val="0066021B"/>
    <w:rsid w:val="006D6090"/>
    <w:rsid w:val="006D72AD"/>
    <w:rsid w:val="006E6C67"/>
    <w:rsid w:val="00700E5D"/>
    <w:rsid w:val="00715F55"/>
    <w:rsid w:val="00733B04"/>
    <w:rsid w:val="00760187"/>
    <w:rsid w:val="00764E1A"/>
    <w:rsid w:val="00845BD2"/>
    <w:rsid w:val="00855C0A"/>
    <w:rsid w:val="0086507D"/>
    <w:rsid w:val="008A70F3"/>
    <w:rsid w:val="008E22C2"/>
    <w:rsid w:val="008F6AA9"/>
    <w:rsid w:val="009402EE"/>
    <w:rsid w:val="00963682"/>
    <w:rsid w:val="00A425FF"/>
    <w:rsid w:val="00A7261C"/>
    <w:rsid w:val="00AD7F3B"/>
    <w:rsid w:val="00B02976"/>
    <w:rsid w:val="00B46C46"/>
    <w:rsid w:val="00B827B9"/>
    <w:rsid w:val="00BB0BEA"/>
    <w:rsid w:val="00BB6390"/>
    <w:rsid w:val="00C013AD"/>
    <w:rsid w:val="00C105B0"/>
    <w:rsid w:val="00C23023"/>
    <w:rsid w:val="00C271A5"/>
    <w:rsid w:val="00C8751B"/>
    <w:rsid w:val="00CA2C84"/>
    <w:rsid w:val="00CC08C6"/>
    <w:rsid w:val="00D21D4B"/>
    <w:rsid w:val="00DD0898"/>
    <w:rsid w:val="00DE7CCA"/>
    <w:rsid w:val="00EB23D1"/>
    <w:rsid w:val="00EF32CB"/>
    <w:rsid w:val="00F46A20"/>
    <w:rsid w:val="00F53E71"/>
    <w:rsid w:val="00F72315"/>
  </w:rsids>
  <m:mathPr>
    <m:mathFont m:val="Cambria Math"/>
    <m:brkBin m:val="before"/>
    <m:brkBinSub m:val="--"/>
    <m:smallFrac m:val="0"/>
    <m:dispDef/>
    <m:lMargin m:val="0"/>
    <m:rMargin m:val="0"/>
    <m:defJc m:val="centerGroup"/>
    <m:wrapIndent m:val="1440"/>
    <m:intLim m:val="subSup"/>
    <m:naryLim m:val="undOvr"/>
  </m:mathPr>
  <w:themeFontLang w:val="fi-F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639A0"/>
  <w15:chartTrackingRefBased/>
  <w15:docId w15:val="{567EFCC8-5762-4655-AB7A-03C83DA6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D72AD"/>
    <w:pPr>
      <w:spacing w:after="200" w:line="276" w:lineRule="auto"/>
    </w:pPr>
    <w:rPr>
      <w:rFonts w:ascii="Calibri" w:eastAsia="Calibri" w:hAnsi="Calibri" w:cs="Times New Roman"/>
      <w:lang w:val="fi-FI"/>
    </w:rPr>
  </w:style>
  <w:style w:type="paragraph" w:styleId="Otsikko1">
    <w:name w:val="heading 1"/>
    <w:basedOn w:val="Normaali"/>
    <w:next w:val="Normaali"/>
    <w:link w:val="Otsikko1Char"/>
    <w:uiPriority w:val="9"/>
    <w:qFormat/>
    <w:rsid w:val="006D72AD"/>
    <w:pPr>
      <w:keepNext/>
      <w:spacing w:before="240" w:after="60"/>
      <w:outlineLvl w:val="0"/>
    </w:pPr>
    <w:rPr>
      <w:rFonts w:ascii="Cambria" w:eastAsia="Times New Roman" w:hAnsi="Cambria"/>
      <w:b/>
      <w:bCs/>
      <w:kern w:val="32"/>
      <w:sz w:val="32"/>
      <w:szCs w:val="32"/>
    </w:rPr>
  </w:style>
  <w:style w:type="paragraph" w:styleId="Otsikko2">
    <w:name w:val="heading 2"/>
    <w:basedOn w:val="Normaali"/>
    <w:next w:val="Normaali"/>
    <w:link w:val="Otsikko2Char"/>
    <w:uiPriority w:val="9"/>
    <w:unhideWhenUsed/>
    <w:qFormat/>
    <w:rsid w:val="006D72AD"/>
    <w:pPr>
      <w:keepNext/>
      <w:spacing w:before="240" w:after="60"/>
      <w:outlineLvl w:val="1"/>
    </w:pPr>
    <w:rPr>
      <w:rFonts w:ascii="Cambria" w:eastAsia="Times New Roman" w:hAnsi="Cambria"/>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A1C20"/>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2A1C20"/>
  </w:style>
  <w:style w:type="paragraph" w:styleId="Alatunniste">
    <w:name w:val="footer"/>
    <w:basedOn w:val="Normaali"/>
    <w:link w:val="AlatunnisteChar"/>
    <w:uiPriority w:val="99"/>
    <w:unhideWhenUsed/>
    <w:rsid w:val="002A1C20"/>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2A1C20"/>
  </w:style>
  <w:style w:type="character" w:customStyle="1" w:styleId="Otsikko1Char">
    <w:name w:val="Otsikko 1 Char"/>
    <w:basedOn w:val="Kappaleenoletusfontti"/>
    <w:link w:val="Otsikko1"/>
    <w:uiPriority w:val="9"/>
    <w:rsid w:val="006D72AD"/>
    <w:rPr>
      <w:rFonts w:ascii="Cambria" w:eastAsia="Times New Roman" w:hAnsi="Cambria" w:cs="Times New Roman"/>
      <w:b/>
      <w:bCs/>
      <w:kern w:val="32"/>
      <w:sz w:val="32"/>
      <w:szCs w:val="32"/>
      <w:lang w:val="fi-FI"/>
    </w:rPr>
  </w:style>
  <w:style w:type="character" w:customStyle="1" w:styleId="Otsikko2Char">
    <w:name w:val="Otsikko 2 Char"/>
    <w:basedOn w:val="Kappaleenoletusfontti"/>
    <w:link w:val="Otsikko2"/>
    <w:uiPriority w:val="9"/>
    <w:rsid w:val="006D72AD"/>
    <w:rPr>
      <w:rFonts w:ascii="Cambria" w:eastAsia="Times New Roman" w:hAnsi="Cambria" w:cs="Times New Roman"/>
      <w:b/>
      <w:bCs/>
      <w:i/>
      <w:iCs/>
      <w:sz w:val="28"/>
      <w:szCs w:val="28"/>
      <w:lang w:val="fi-FI"/>
    </w:rPr>
  </w:style>
  <w:style w:type="character" w:styleId="Hyperlinkki">
    <w:name w:val="Hyperlink"/>
    <w:uiPriority w:val="99"/>
    <w:unhideWhenUsed/>
    <w:rsid w:val="006D72AD"/>
    <w:rPr>
      <w:color w:val="0000FF"/>
      <w:u w:val="single"/>
    </w:rPr>
  </w:style>
  <w:style w:type="paragraph" w:styleId="Sisluet1">
    <w:name w:val="toc 1"/>
    <w:basedOn w:val="Normaali"/>
    <w:next w:val="Normaali"/>
    <w:autoRedefine/>
    <w:uiPriority w:val="39"/>
    <w:unhideWhenUsed/>
    <w:rsid w:val="006D72AD"/>
    <w:pPr>
      <w:tabs>
        <w:tab w:val="right" w:leader="dot" w:pos="9628"/>
      </w:tabs>
    </w:pPr>
    <w:rPr>
      <w:noProof/>
      <w:sz w:val="26"/>
      <w:szCs w:val="26"/>
    </w:rPr>
  </w:style>
  <w:style w:type="paragraph" w:styleId="Sisluet2">
    <w:name w:val="toc 2"/>
    <w:basedOn w:val="Normaali"/>
    <w:next w:val="Normaali"/>
    <w:autoRedefine/>
    <w:uiPriority w:val="39"/>
    <w:unhideWhenUsed/>
    <w:rsid w:val="006D72AD"/>
    <w:pPr>
      <w:ind w:left="220"/>
    </w:pPr>
  </w:style>
  <w:style w:type="paragraph" w:styleId="Sisluet3">
    <w:name w:val="toc 3"/>
    <w:basedOn w:val="Normaali"/>
    <w:next w:val="Normaali"/>
    <w:autoRedefine/>
    <w:uiPriority w:val="39"/>
    <w:unhideWhenUsed/>
    <w:rsid w:val="006D72AD"/>
    <w:pPr>
      <w:ind w:left="440"/>
    </w:pPr>
  </w:style>
  <w:style w:type="paragraph" w:styleId="Vaintekstin">
    <w:name w:val="Plain Text"/>
    <w:basedOn w:val="Normaali"/>
    <w:link w:val="VaintekstinChar"/>
    <w:uiPriority w:val="99"/>
    <w:semiHidden/>
    <w:unhideWhenUsed/>
    <w:rsid w:val="006D72AD"/>
    <w:pPr>
      <w:spacing w:after="0" w:line="240" w:lineRule="auto"/>
    </w:pPr>
    <w:rPr>
      <w:rFonts w:ascii="Consolas" w:hAnsi="Consolas" w:cs="Calibri"/>
      <w:sz w:val="21"/>
      <w:szCs w:val="21"/>
    </w:rPr>
  </w:style>
  <w:style w:type="character" w:customStyle="1" w:styleId="VaintekstinChar">
    <w:name w:val="Vain tekstinä Char"/>
    <w:basedOn w:val="Kappaleenoletusfontti"/>
    <w:link w:val="Vaintekstin"/>
    <w:uiPriority w:val="99"/>
    <w:semiHidden/>
    <w:rsid w:val="006D72AD"/>
    <w:rPr>
      <w:rFonts w:ascii="Consolas" w:eastAsia="Calibri" w:hAnsi="Consolas" w:cs="Calibri"/>
      <w:sz w:val="21"/>
      <w:szCs w:val="21"/>
      <w:lang w:val="fi-FI"/>
    </w:rPr>
  </w:style>
  <w:style w:type="paragraph" w:styleId="Luettelokappale">
    <w:name w:val="List Paragraph"/>
    <w:basedOn w:val="Normaali"/>
    <w:uiPriority w:val="34"/>
    <w:qFormat/>
    <w:rsid w:val="006D7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1399">
      <w:bodyDiv w:val="1"/>
      <w:marLeft w:val="0"/>
      <w:marRight w:val="0"/>
      <w:marTop w:val="0"/>
      <w:marBottom w:val="0"/>
      <w:divBdr>
        <w:top w:val="none" w:sz="0" w:space="0" w:color="auto"/>
        <w:left w:val="none" w:sz="0" w:space="0" w:color="auto"/>
        <w:bottom w:val="none" w:sz="0" w:space="0" w:color="auto"/>
        <w:right w:val="none" w:sz="0" w:space="0" w:color="auto"/>
      </w:divBdr>
    </w:div>
    <w:div w:id="699278531">
      <w:bodyDiv w:val="1"/>
      <w:marLeft w:val="0"/>
      <w:marRight w:val="0"/>
      <w:marTop w:val="0"/>
      <w:marBottom w:val="0"/>
      <w:divBdr>
        <w:top w:val="none" w:sz="0" w:space="0" w:color="auto"/>
        <w:left w:val="none" w:sz="0" w:space="0" w:color="auto"/>
        <w:bottom w:val="none" w:sz="0" w:space="0" w:color="auto"/>
        <w:right w:val="none" w:sz="0" w:space="0" w:color="auto"/>
      </w:divBdr>
    </w:div>
    <w:div w:id="18535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slanninhevonen.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nna.maenpaa@hippos.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enni.teikari@hippos.fi"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enni.teikari@hippos.f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2776</Words>
  <Characters>22486</Characters>
  <Application>Microsoft Office Word</Application>
  <DocSecurity>8</DocSecurity>
  <Lines>187</Lines>
  <Paragraphs>50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Niemi</dc:creator>
  <cp:keywords/>
  <dc:description/>
  <cp:lastModifiedBy>Tea Niemi</cp:lastModifiedBy>
  <cp:revision>2</cp:revision>
  <cp:lastPrinted>2020-06-22T10:19:00Z</cp:lastPrinted>
  <dcterms:created xsi:type="dcterms:W3CDTF">2021-08-03T15:18:00Z</dcterms:created>
  <dcterms:modified xsi:type="dcterms:W3CDTF">2021-08-03T15:18:00Z</dcterms:modified>
</cp:coreProperties>
</file>